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AADACC" w14:textId="567CD1DC" w:rsidR="00C537A0" w:rsidRPr="00C537A0" w:rsidRDefault="00D263D6" w:rsidP="00D263D6">
      <w:pPr>
        <w:spacing w:after="0"/>
        <w:rPr>
          <w:rFonts w:ascii="Arial" w:eastAsia="Times New Roman" w:hAnsi="Arial" w:cs="Arial"/>
          <w:b/>
          <w:bCs/>
          <w:sz w:val="44"/>
          <w:szCs w:val="44"/>
          <w:u w:val="single"/>
        </w:rPr>
      </w:pPr>
      <w:r>
        <w:rPr>
          <w:rFonts w:ascii="Arial" w:eastAsia="Times New Roman" w:hAnsi="Arial" w:cs="Arial"/>
          <w:b/>
          <w:bCs/>
          <w:noProof/>
          <w:sz w:val="44"/>
          <w:szCs w:val="44"/>
        </w:rPr>
        <mc:AlternateContent>
          <mc:Choice Requires="wps">
            <w:drawing>
              <wp:anchor distT="0" distB="0" distL="114300" distR="114300" simplePos="0" relativeHeight="251663360" behindDoc="0" locked="0" layoutInCell="1" allowOverlap="1" wp14:anchorId="0D8BCAC1" wp14:editId="53050F37">
                <wp:simplePos x="0" y="0"/>
                <wp:positionH relativeFrom="column">
                  <wp:posOffset>4962525</wp:posOffset>
                </wp:positionH>
                <wp:positionV relativeFrom="paragraph">
                  <wp:posOffset>0</wp:posOffset>
                </wp:positionV>
                <wp:extent cx="1609725" cy="1962150"/>
                <wp:effectExtent l="0" t="0" r="0" b="0"/>
                <wp:wrapNone/>
                <wp:docPr id="7" name="Text Box 7"/>
                <wp:cNvGraphicFramePr/>
                <a:graphic xmlns:a="http://schemas.openxmlformats.org/drawingml/2006/main">
                  <a:graphicData uri="http://schemas.microsoft.com/office/word/2010/wordprocessingShape">
                    <wps:wsp>
                      <wps:cNvSpPr txBox="1"/>
                      <wps:spPr>
                        <a:xfrm>
                          <a:off x="0" y="0"/>
                          <a:ext cx="1609725" cy="1962150"/>
                        </a:xfrm>
                        <a:prstGeom prst="rect">
                          <a:avLst/>
                        </a:prstGeom>
                        <a:noFill/>
                        <a:ln w="6350">
                          <a:noFill/>
                        </a:ln>
                      </wps:spPr>
                      <wps:txbx>
                        <w:txbxContent>
                          <w:p w14:paraId="355B6DDA" w14:textId="60BB5A85" w:rsidR="00D263D6" w:rsidRDefault="00D263D6">
                            <w:r>
                              <w:rPr>
                                <w:noProof/>
                              </w:rPr>
                              <w:drawing>
                                <wp:inline distT="0" distB="0" distL="0" distR="0" wp14:anchorId="09DA1E50" wp14:editId="155EC168">
                                  <wp:extent cx="1406525" cy="1704975"/>
                                  <wp:effectExtent l="0" t="0" r="3175" b="9525"/>
                                  <wp:docPr id="9" name="Picture 9" descr="Pin by Isabella Thomas on Maria ️ | Mother mary, Mary a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n by Isabella Thomas on Maria ️ | Mother mary, Mary and ..."/>
                                          <pic:cNvPicPr>
                                            <a:picLocks noChangeAspect="1" noChangeArrowheads="1"/>
                                          </pic:cNvPicPr>
                                        </pic:nvPicPr>
                                        <pic:blipFill rotWithShape="1">
                                          <a:blip r:embed="rId7">
                                            <a:extLst>
                                              <a:ext uri="{BEBA8EAE-BF5A-486C-A8C5-ECC9F3942E4B}">
                                                <a14:imgProps xmlns:a14="http://schemas.microsoft.com/office/drawing/2010/main">
                                                  <a14:imgLayer r:embed="rId8">
                                                    <a14:imgEffect>
                                                      <a14:brightnessContrast bright="40000" contrast="-40000"/>
                                                    </a14:imgEffect>
                                                  </a14:imgLayer>
                                                </a14:imgProps>
                                              </a:ext>
                                              <a:ext uri="{28A0092B-C50C-407E-A947-70E740481C1C}">
                                                <a14:useLocalDpi xmlns:a14="http://schemas.microsoft.com/office/drawing/2010/main" val="0"/>
                                              </a:ext>
                                            </a:extLst>
                                          </a:blip>
                                          <a:srcRect b="8549"/>
                                          <a:stretch/>
                                        </pic:blipFill>
                                        <pic:spPr bwMode="auto">
                                          <a:xfrm>
                                            <a:off x="0" y="0"/>
                                            <a:ext cx="1406525" cy="1704975"/>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D8BCAC1" id="_x0000_t202" coordsize="21600,21600" o:spt="202" path="m,l,21600r21600,l21600,xe">
                <v:stroke joinstyle="miter"/>
                <v:path gradientshapeok="t" o:connecttype="rect"/>
              </v:shapetype>
              <v:shape id="Text Box 7" o:spid="_x0000_s1026" type="#_x0000_t202" style="position:absolute;margin-left:390.75pt;margin-top:0;width:126.75pt;height:154.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" filled="f" stroked="f" strokeweight=".5pt">
                <v:textbox>
                  <w:txbxContent>
                    <w:p w14:paraId="355B6DDA" w14:textId="60BB5A85" w:rsidR="00D263D6" w:rsidRDefault="00D263D6">
                      <w:r>
                        <w:rPr>
                          <w:noProof/>
                        </w:rPr>
                        <w:drawing>
                          <wp:inline distT="0" distB="0" distL="0" distR="0" wp14:anchorId="09DA1E50" wp14:editId="155EC168">
                            <wp:extent cx="1406525" cy="1704975"/>
                            <wp:effectExtent l="0" t="0" r="3175" b="9525"/>
                            <wp:docPr id="9" name="Picture 9" descr="Pin by Isabella Thomas on Maria ️ | Mother mary, Mary a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n by Isabella Thomas on Maria ️ | Mother mary, Mary and ..."/>
                                    <pic:cNvPicPr>
                                      <a:picLocks noChangeAspect="1" noChangeArrowheads="1"/>
                                    </pic:cNvPicPr>
                                  </pic:nvPicPr>
                                  <pic:blipFill rotWithShape="1">
                                    <a:blip r:embed="rId9">
                                      <a:extLst>
                                        <a:ext uri="{BEBA8EAE-BF5A-486C-A8C5-ECC9F3942E4B}">
                                          <a14:imgProps xmlns:a14="http://schemas.microsoft.com/office/drawing/2010/main">
                                            <a14:imgLayer r:embed="rId10">
                                              <a14:imgEffect>
                                                <a14:brightnessContrast bright="40000" contrast="-40000"/>
                                              </a14:imgEffect>
                                            </a14:imgLayer>
                                          </a14:imgProps>
                                        </a:ext>
                                        <a:ext uri="{28A0092B-C50C-407E-A947-70E740481C1C}">
                                          <a14:useLocalDpi xmlns:a14="http://schemas.microsoft.com/office/drawing/2010/main" val="0"/>
                                        </a:ext>
                                      </a:extLst>
                                    </a:blip>
                                    <a:srcRect b="8549"/>
                                    <a:stretch/>
                                  </pic:blipFill>
                                  <pic:spPr bwMode="auto">
                                    <a:xfrm>
                                      <a:off x="0" y="0"/>
                                      <a:ext cx="1406525" cy="1704975"/>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A9535A">
        <w:rPr>
          <w:rFonts w:ascii="Arial" w:eastAsia="Times New Roman" w:hAnsi="Arial" w:cs="Arial"/>
          <w:b/>
          <w:bCs/>
          <w:sz w:val="44"/>
          <w:szCs w:val="44"/>
        </w:rPr>
        <w:t xml:space="preserve"> </w:t>
      </w:r>
      <w:r w:rsidR="00C537A0" w:rsidRPr="00A9535A">
        <w:rPr>
          <w:rFonts w:ascii="Arial" w:eastAsia="Times New Roman" w:hAnsi="Arial" w:cs="Arial"/>
          <w:b/>
          <w:bCs/>
          <w:color w:val="0070C0"/>
          <w:sz w:val="44"/>
          <w:szCs w:val="44"/>
          <w:u w:val="single"/>
        </w:rPr>
        <w:t>Mary</w:t>
      </w:r>
      <w:r w:rsidR="005C6136" w:rsidRPr="00A9535A">
        <w:rPr>
          <w:rFonts w:ascii="Arial" w:eastAsia="Times New Roman" w:hAnsi="Arial" w:cs="Arial"/>
          <w:b/>
          <w:bCs/>
          <w:color w:val="0070C0"/>
          <w:sz w:val="44"/>
          <w:szCs w:val="44"/>
          <w:u w:val="single"/>
        </w:rPr>
        <w:t>, Our Mother and</w:t>
      </w:r>
      <w:r w:rsidR="00C537A0" w:rsidRPr="00A9535A">
        <w:rPr>
          <w:rFonts w:ascii="Arial" w:eastAsia="Times New Roman" w:hAnsi="Arial" w:cs="Arial"/>
          <w:b/>
          <w:bCs/>
          <w:color w:val="0070C0"/>
          <w:sz w:val="44"/>
          <w:szCs w:val="44"/>
          <w:u w:val="single"/>
        </w:rPr>
        <w:t xml:space="preserve"> </w:t>
      </w:r>
      <w:r w:rsidR="005C6136" w:rsidRPr="00A9535A">
        <w:rPr>
          <w:rFonts w:ascii="Arial" w:eastAsia="Times New Roman" w:hAnsi="Arial" w:cs="Arial"/>
          <w:b/>
          <w:bCs/>
          <w:color w:val="0070C0"/>
          <w:sz w:val="44"/>
          <w:szCs w:val="44"/>
          <w:u w:val="single"/>
        </w:rPr>
        <w:t xml:space="preserve">Role </w:t>
      </w:r>
      <w:r w:rsidR="00C537A0" w:rsidRPr="00A9535A">
        <w:rPr>
          <w:rFonts w:ascii="Arial" w:eastAsia="Times New Roman" w:hAnsi="Arial" w:cs="Arial"/>
          <w:b/>
          <w:bCs/>
          <w:color w:val="0070C0"/>
          <w:sz w:val="44"/>
          <w:szCs w:val="44"/>
          <w:u w:val="single"/>
        </w:rPr>
        <w:t>Model</w:t>
      </w:r>
    </w:p>
    <w:p w14:paraId="333DB5F3" w14:textId="66BE0808" w:rsidR="00C537A0" w:rsidRDefault="00C537A0" w:rsidP="008975D1">
      <w:pPr>
        <w:spacing w:after="0"/>
        <w:rPr>
          <w:rFonts w:ascii="Arial" w:eastAsia="Times New Roman" w:hAnsi="Arial" w:cs="Arial"/>
          <w:b/>
          <w:bCs/>
          <w:sz w:val="28"/>
          <w:szCs w:val="28"/>
          <w:u w:val="single"/>
        </w:rPr>
      </w:pPr>
    </w:p>
    <w:p w14:paraId="36EE07E4" w14:textId="7AFF4817" w:rsidR="008975D1" w:rsidRDefault="00C537A0" w:rsidP="002443C7">
      <w:pPr>
        <w:spacing w:after="0" w:line="216" w:lineRule="auto"/>
        <w:ind w:right="3154"/>
        <w:rPr>
          <w:rFonts w:ascii="Arial" w:hAnsi="Arial" w:cs="Arial"/>
          <w:shd w:val="clear" w:color="auto" w:fill="FFFFFF"/>
        </w:rPr>
      </w:pPr>
      <w:r w:rsidRPr="0017146A">
        <w:rPr>
          <w:rFonts w:ascii="Arial" w:eastAsia="Times New Roman" w:hAnsi="Arial" w:cs="Arial"/>
          <w:b/>
          <w:bCs/>
          <w:color w:val="0070C0"/>
          <w:sz w:val="28"/>
          <w:szCs w:val="28"/>
          <w:u w:val="single"/>
        </w:rPr>
        <w:t>Call to Prayer</w:t>
      </w:r>
      <w:r w:rsidRPr="0017146A">
        <w:rPr>
          <w:rFonts w:ascii="Arial" w:eastAsia="Times New Roman" w:hAnsi="Arial" w:cs="Arial"/>
          <w:b/>
          <w:bCs/>
          <w:color w:val="0070C0"/>
          <w:sz w:val="28"/>
          <w:szCs w:val="28"/>
        </w:rPr>
        <w:t xml:space="preserve">:   </w:t>
      </w:r>
      <w:r w:rsidRPr="00CE382B">
        <w:rPr>
          <w:rFonts w:ascii="Arial" w:hAnsi="Arial" w:cs="Arial"/>
          <w:sz w:val="26"/>
          <w:szCs w:val="26"/>
          <w:shd w:val="clear" w:color="auto" w:fill="FFFFFF"/>
        </w:rPr>
        <w:t>Mary was t</w:t>
      </w:r>
      <w:r w:rsidR="008975D1" w:rsidRPr="00CE382B">
        <w:rPr>
          <w:rFonts w:ascii="Arial" w:hAnsi="Arial" w:cs="Arial"/>
          <w:sz w:val="26"/>
          <w:szCs w:val="26"/>
          <w:shd w:val="clear" w:color="auto" w:fill="FFFFFF"/>
        </w:rPr>
        <w:t>he silent witness to the events of Jesus’s Passion and Resurrection</w:t>
      </w:r>
      <w:r w:rsidRPr="00CE382B">
        <w:rPr>
          <w:rFonts w:ascii="Arial" w:hAnsi="Arial" w:cs="Arial"/>
          <w:sz w:val="26"/>
          <w:szCs w:val="26"/>
          <w:shd w:val="clear" w:color="auto" w:fill="FFFFFF"/>
        </w:rPr>
        <w:t>.</w:t>
      </w:r>
      <w:r w:rsidR="008975D1" w:rsidRPr="00CE382B">
        <w:rPr>
          <w:rFonts w:ascii="Arial" w:hAnsi="Arial" w:cs="Arial"/>
          <w:sz w:val="26"/>
          <w:szCs w:val="26"/>
          <w:shd w:val="clear" w:color="auto" w:fill="FFFFFF"/>
        </w:rPr>
        <w:t xml:space="preserve"> </w:t>
      </w:r>
      <w:r w:rsidR="005C6136" w:rsidRPr="00CE382B">
        <w:rPr>
          <w:rFonts w:ascii="Arial" w:hAnsi="Arial" w:cs="Arial"/>
          <w:sz w:val="26"/>
          <w:szCs w:val="26"/>
          <w:shd w:val="clear" w:color="auto" w:fill="FFFFFF"/>
        </w:rPr>
        <w:t xml:space="preserve"> </w:t>
      </w:r>
      <w:r w:rsidR="008975D1" w:rsidRPr="00CE382B">
        <w:rPr>
          <w:rFonts w:ascii="Arial" w:hAnsi="Arial" w:cs="Arial"/>
          <w:sz w:val="26"/>
          <w:szCs w:val="26"/>
          <w:shd w:val="clear" w:color="auto" w:fill="FFFFFF"/>
        </w:rPr>
        <w:t>She stood beside the Cross</w:t>
      </w:r>
      <w:r w:rsidRPr="00CE382B">
        <w:rPr>
          <w:rFonts w:ascii="Arial" w:hAnsi="Arial" w:cs="Arial"/>
          <w:sz w:val="26"/>
          <w:szCs w:val="26"/>
          <w:shd w:val="clear" w:color="auto" w:fill="FFFFFF"/>
        </w:rPr>
        <w:t>.  S</w:t>
      </w:r>
      <w:r w:rsidR="008975D1" w:rsidRPr="00CE382B">
        <w:rPr>
          <w:rFonts w:ascii="Arial" w:hAnsi="Arial" w:cs="Arial"/>
          <w:sz w:val="26"/>
          <w:szCs w:val="26"/>
          <w:shd w:val="clear" w:color="auto" w:fill="FFFFFF"/>
        </w:rPr>
        <w:t>he did not fold in the face of pain; her faith made her strong.</w:t>
      </w:r>
      <w:r w:rsidRPr="00CE382B">
        <w:rPr>
          <w:rFonts w:ascii="Arial" w:hAnsi="Arial" w:cs="Arial"/>
          <w:sz w:val="26"/>
          <w:szCs w:val="26"/>
          <w:shd w:val="clear" w:color="auto" w:fill="FFFFFF"/>
        </w:rPr>
        <w:t xml:space="preserve"> </w:t>
      </w:r>
      <w:r w:rsidR="008975D1" w:rsidRPr="00CE382B">
        <w:rPr>
          <w:rFonts w:ascii="Arial" w:hAnsi="Arial" w:cs="Arial"/>
          <w:sz w:val="26"/>
          <w:szCs w:val="26"/>
          <w:shd w:val="clear" w:color="auto" w:fill="FFFFFF"/>
        </w:rPr>
        <w:t xml:space="preserve"> In the broken heart of the Mother, the flame of hope was kept ever burning. </w:t>
      </w:r>
      <w:r w:rsidRPr="00CE382B">
        <w:rPr>
          <w:rFonts w:ascii="Arial" w:hAnsi="Arial" w:cs="Arial"/>
          <w:sz w:val="26"/>
          <w:szCs w:val="26"/>
          <w:shd w:val="clear" w:color="auto" w:fill="FFFFFF"/>
        </w:rPr>
        <w:t xml:space="preserve"> </w:t>
      </w:r>
      <w:r w:rsidR="008975D1" w:rsidRPr="00CE382B">
        <w:rPr>
          <w:rFonts w:ascii="Arial" w:hAnsi="Arial" w:cs="Arial"/>
          <w:sz w:val="26"/>
          <w:szCs w:val="26"/>
          <w:shd w:val="clear" w:color="auto" w:fill="FFFFFF"/>
        </w:rPr>
        <w:t>Let us ask her to help us</w:t>
      </w:r>
      <w:r w:rsidRPr="00CE382B">
        <w:rPr>
          <w:rFonts w:ascii="Arial" w:hAnsi="Arial" w:cs="Arial"/>
          <w:sz w:val="26"/>
          <w:szCs w:val="26"/>
          <w:shd w:val="clear" w:color="auto" w:fill="FFFFFF"/>
        </w:rPr>
        <w:t>,</w:t>
      </w:r>
      <w:r w:rsidR="008975D1" w:rsidRPr="00CE382B">
        <w:rPr>
          <w:rFonts w:ascii="Arial" w:hAnsi="Arial" w:cs="Arial"/>
          <w:sz w:val="26"/>
          <w:szCs w:val="26"/>
          <w:shd w:val="clear" w:color="auto" w:fill="FFFFFF"/>
        </w:rPr>
        <w:t xml:space="preserve"> too</w:t>
      </w:r>
      <w:r w:rsidRPr="00CE382B">
        <w:rPr>
          <w:rFonts w:ascii="Arial" w:hAnsi="Arial" w:cs="Arial"/>
          <w:sz w:val="26"/>
          <w:szCs w:val="26"/>
          <w:shd w:val="clear" w:color="auto" w:fill="FFFFFF"/>
        </w:rPr>
        <w:t>,</w:t>
      </w:r>
      <w:r w:rsidR="008975D1" w:rsidRPr="00CE382B">
        <w:rPr>
          <w:rFonts w:ascii="Arial" w:hAnsi="Arial" w:cs="Arial"/>
          <w:sz w:val="26"/>
          <w:szCs w:val="26"/>
          <w:shd w:val="clear" w:color="auto" w:fill="FFFFFF"/>
        </w:rPr>
        <w:t xml:space="preserve"> to fully accept the Easter proclamation of the Resurrection</w:t>
      </w:r>
      <w:r w:rsidR="002443C7">
        <w:rPr>
          <w:rFonts w:ascii="Arial" w:hAnsi="Arial" w:cs="Arial"/>
          <w:sz w:val="26"/>
          <w:szCs w:val="26"/>
          <w:shd w:val="clear" w:color="auto" w:fill="FFFFFF"/>
        </w:rPr>
        <w:t>,</w:t>
      </w:r>
      <w:r w:rsidR="008975D1" w:rsidRPr="00CE382B">
        <w:rPr>
          <w:rFonts w:ascii="Arial" w:hAnsi="Arial" w:cs="Arial"/>
          <w:sz w:val="26"/>
          <w:szCs w:val="26"/>
          <w:shd w:val="clear" w:color="auto" w:fill="FFFFFF"/>
        </w:rPr>
        <w:t xml:space="preserve"> </w:t>
      </w:r>
      <w:proofErr w:type="gramStart"/>
      <w:r w:rsidR="008975D1" w:rsidRPr="00CE382B">
        <w:rPr>
          <w:rFonts w:ascii="Arial" w:hAnsi="Arial" w:cs="Arial"/>
          <w:sz w:val="26"/>
          <w:szCs w:val="26"/>
          <w:shd w:val="clear" w:color="auto" w:fill="FFFFFF"/>
        </w:rPr>
        <w:t>so as to</w:t>
      </w:r>
      <w:proofErr w:type="gramEnd"/>
      <w:r w:rsidR="008975D1" w:rsidRPr="00CE382B">
        <w:rPr>
          <w:rFonts w:ascii="Arial" w:hAnsi="Arial" w:cs="Arial"/>
          <w:sz w:val="26"/>
          <w:szCs w:val="26"/>
          <w:shd w:val="clear" w:color="auto" w:fill="FFFFFF"/>
        </w:rPr>
        <w:t xml:space="preserve"> embody it in the </w:t>
      </w:r>
      <w:r w:rsidR="002443C7">
        <w:rPr>
          <w:rFonts w:ascii="Arial" w:hAnsi="Arial" w:cs="Arial"/>
          <w:sz w:val="26"/>
          <w:szCs w:val="26"/>
          <w:shd w:val="clear" w:color="auto" w:fill="FFFFFF"/>
        </w:rPr>
        <w:t>reality</w:t>
      </w:r>
      <w:r w:rsidR="008975D1" w:rsidRPr="00CE382B">
        <w:rPr>
          <w:rFonts w:ascii="Arial" w:hAnsi="Arial" w:cs="Arial"/>
          <w:sz w:val="26"/>
          <w:szCs w:val="26"/>
          <w:shd w:val="clear" w:color="auto" w:fill="FFFFFF"/>
        </w:rPr>
        <w:t xml:space="preserve"> of our daily lives.</w:t>
      </w:r>
      <w:r w:rsidR="008975D1">
        <w:rPr>
          <w:rFonts w:ascii="Arial" w:hAnsi="Arial" w:cs="Arial"/>
          <w:sz w:val="28"/>
          <w:szCs w:val="28"/>
          <w:shd w:val="clear" w:color="auto" w:fill="FFFFFF"/>
        </w:rPr>
        <w:t xml:space="preserve"> </w:t>
      </w:r>
      <w:r w:rsidR="005B220D">
        <w:rPr>
          <w:rFonts w:ascii="Arial" w:hAnsi="Arial" w:cs="Arial"/>
          <w:sz w:val="28"/>
          <w:szCs w:val="28"/>
          <w:shd w:val="clear" w:color="auto" w:fill="FFFFFF"/>
        </w:rPr>
        <w:t xml:space="preserve">      </w:t>
      </w:r>
      <w:r w:rsidR="002443C7">
        <w:rPr>
          <w:rFonts w:ascii="Arial" w:hAnsi="Arial" w:cs="Arial"/>
          <w:sz w:val="28"/>
          <w:szCs w:val="28"/>
          <w:shd w:val="clear" w:color="auto" w:fill="FFFFFF"/>
        </w:rPr>
        <w:t xml:space="preserve">                    </w:t>
      </w:r>
      <w:r w:rsidR="005B220D">
        <w:rPr>
          <w:rFonts w:ascii="Arial" w:hAnsi="Arial" w:cs="Arial"/>
          <w:sz w:val="28"/>
          <w:szCs w:val="28"/>
          <w:shd w:val="clear" w:color="auto" w:fill="FFFFFF"/>
        </w:rPr>
        <w:t xml:space="preserve">          </w:t>
      </w:r>
      <w:r w:rsidRPr="005B220D">
        <w:rPr>
          <w:rFonts w:ascii="Arial" w:hAnsi="Arial" w:cs="Arial"/>
          <w:shd w:val="clear" w:color="auto" w:fill="FFFFFF"/>
        </w:rPr>
        <w:t xml:space="preserve">adapted from Pope </w:t>
      </w:r>
      <w:r w:rsidR="008975D1" w:rsidRPr="005B220D">
        <w:rPr>
          <w:rFonts w:ascii="Arial" w:hAnsi="Arial" w:cs="Arial"/>
          <w:shd w:val="clear" w:color="auto" w:fill="FFFFFF"/>
        </w:rPr>
        <w:t>Francis </w:t>
      </w:r>
    </w:p>
    <w:p w14:paraId="04905FEA" w14:textId="77777777" w:rsidR="002443C7" w:rsidRPr="005B220D" w:rsidRDefault="002443C7" w:rsidP="002443C7">
      <w:pPr>
        <w:spacing w:after="0" w:line="216" w:lineRule="auto"/>
        <w:ind w:right="3154"/>
        <w:rPr>
          <w:rFonts w:ascii="Arial" w:hAnsi="Arial" w:cs="Arial"/>
          <w:shd w:val="clear" w:color="auto" w:fill="FFFFFF"/>
        </w:rPr>
      </w:pPr>
    </w:p>
    <w:p w14:paraId="64C7B011" w14:textId="61928C12" w:rsidR="005B220D" w:rsidRPr="005B220D" w:rsidRDefault="005C1323" w:rsidP="005C1323">
      <w:pPr>
        <w:pStyle w:val="Default"/>
        <w:spacing w:after="120" w:line="216" w:lineRule="auto"/>
        <w:rPr>
          <w:b/>
          <w:sz w:val="28"/>
          <w:szCs w:val="28"/>
        </w:rPr>
      </w:pPr>
      <w:r>
        <w:rPr>
          <w:b/>
          <w:sz w:val="32"/>
          <w:szCs w:val="32"/>
        </w:rPr>
        <w:t xml:space="preserve">  </w:t>
      </w:r>
      <w:r w:rsidR="005B220D" w:rsidRPr="005B220D">
        <w:rPr>
          <w:b/>
          <w:sz w:val="32"/>
          <w:szCs w:val="32"/>
        </w:rPr>
        <w:t>ALL:</w:t>
      </w:r>
      <w:r w:rsidR="005B220D" w:rsidRPr="005B220D">
        <w:rPr>
          <w:b/>
          <w:sz w:val="28"/>
          <w:szCs w:val="28"/>
        </w:rPr>
        <w:t xml:space="preserve">  In the name of the Father and of the Son and of the Holy Spirit. Amen.</w:t>
      </w:r>
    </w:p>
    <w:p w14:paraId="7F72137A" w14:textId="314E5C5D" w:rsidR="00DC31C7" w:rsidRPr="00CE382B" w:rsidRDefault="00CE382B" w:rsidP="005B220D">
      <w:pPr>
        <w:spacing w:line="216" w:lineRule="auto"/>
        <w:outlineLvl w:val="2"/>
        <w:rPr>
          <w:rFonts w:ascii="Arial" w:eastAsia="Times New Roman" w:hAnsi="Arial" w:cs="Arial"/>
          <w:sz w:val="26"/>
          <w:szCs w:val="26"/>
        </w:rPr>
      </w:pPr>
      <w:r w:rsidRPr="0017146A">
        <w:rPr>
          <w:rFonts w:ascii="Arial" w:eastAsia="Times New Roman" w:hAnsi="Arial" w:cs="Arial"/>
          <w:b/>
          <w:bCs/>
          <w:noProof/>
          <w:color w:val="0070C0"/>
          <w:sz w:val="44"/>
          <w:szCs w:val="44"/>
          <w:u w:val="single"/>
        </w:rPr>
        <mc:AlternateContent>
          <mc:Choice Requires="wps">
            <w:drawing>
              <wp:anchor distT="0" distB="0" distL="114300" distR="114300" simplePos="0" relativeHeight="251662336" behindDoc="0" locked="0" layoutInCell="1" allowOverlap="1" wp14:anchorId="4AB675D2" wp14:editId="1B7A9669">
                <wp:simplePos x="0" y="0"/>
                <wp:positionH relativeFrom="margin">
                  <wp:posOffset>-104775</wp:posOffset>
                </wp:positionH>
                <wp:positionV relativeFrom="paragraph">
                  <wp:posOffset>756920</wp:posOffset>
                </wp:positionV>
                <wp:extent cx="1971675" cy="1704975"/>
                <wp:effectExtent l="0" t="0" r="0" b="0"/>
                <wp:wrapNone/>
                <wp:docPr id="3" name="Text Box 3"/>
                <wp:cNvGraphicFramePr/>
                <a:graphic xmlns:a="http://schemas.openxmlformats.org/drawingml/2006/main">
                  <a:graphicData uri="http://schemas.microsoft.com/office/word/2010/wordprocessingShape">
                    <wps:wsp>
                      <wps:cNvSpPr txBox="1"/>
                      <wps:spPr>
                        <a:xfrm>
                          <a:off x="0" y="0"/>
                          <a:ext cx="1971675" cy="1704975"/>
                        </a:xfrm>
                        <a:prstGeom prst="rect">
                          <a:avLst/>
                        </a:prstGeom>
                        <a:noFill/>
                        <a:ln w="6350">
                          <a:noFill/>
                        </a:ln>
                      </wps:spPr>
                      <wps:txbx>
                        <w:txbxContent>
                          <w:p w14:paraId="25CAD9C8" w14:textId="5A606E52" w:rsidR="005B220D" w:rsidRDefault="005B220D">
                            <w:r>
                              <w:rPr>
                                <w:noProof/>
                              </w:rPr>
                              <w:drawing>
                                <wp:inline distT="0" distB="0" distL="0" distR="0" wp14:anchorId="2A76BB15" wp14:editId="60A5F572">
                                  <wp:extent cx="1686560" cy="1668003"/>
                                  <wp:effectExtent l="0" t="0" r="8890" b="0"/>
                                  <wp:docPr id="6" name="Picture 6" descr="Mary Mother Of Jesus Wallpapers - Wallpaper C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y Mother Of Jesus Wallpapers - Wallpaper Cave"/>
                                          <pic:cNvPicPr>
                                            <a:picLocks noChangeAspect="1" noChangeArrowheads="1"/>
                                          </pic:cNvPicPr>
                                        </pic:nvPicPr>
                                        <pic:blipFill rotWithShape="1">
                                          <a:blip r:embed="rId11">
                                            <a:extLst>
                                              <a:ext uri="{28A0092B-C50C-407E-A947-70E740481C1C}">
                                                <a14:useLocalDpi xmlns:a14="http://schemas.microsoft.com/office/drawing/2010/main" val="0"/>
                                              </a:ext>
                                            </a:extLst>
                                          </a:blip>
                                          <a:srcRect l="20097" t="6872" r="22403" b="-6872"/>
                                          <a:stretch/>
                                        </pic:blipFill>
                                        <pic:spPr bwMode="auto">
                                          <a:xfrm>
                                            <a:off x="0" y="0"/>
                                            <a:ext cx="1692334" cy="1673714"/>
                                          </a:xfrm>
                                          <a:prstGeom prst="rect">
                                            <a:avLst/>
                                          </a:prstGeom>
                                          <a:noFill/>
                                          <a:ln>
                                            <a:noFill/>
                                          </a:ln>
                                          <a:effectLst>
                                            <a:softEdge rad="31750"/>
                                          </a:effectLst>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B675D2" id="Text Box 3" o:spid="_x0000_s1027" type="#_x0000_t202" style="position:absolute;margin-left:-8.25pt;margin-top:59.6pt;width:155.25pt;height:134.2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" filled="f" stroked="f" strokeweight=".5pt">
                <v:textbox>
                  <w:txbxContent>
                    <w:p w14:paraId="25CAD9C8" w14:textId="5A606E52" w:rsidR="005B220D" w:rsidRDefault="005B220D">
                      <w:r>
                        <w:rPr>
                          <w:noProof/>
                        </w:rPr>
                        <w:drawing>
                          <wp:inline distT="0" distB="0" distL="0" distR="0" wp14:anchorId="2A76BB15" wp14:editId="60A5F572">
                            <wp:extent cx="1686560" cy="1668003"/>
                            <wp:effectExtent l="0" t="0" r="8890" b="0"/>
                            <wp:docPr id="6" name="Picture 6" descr="Mary Mother Of Jesus Wallpapers - Wallpaper C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y Mother Of Jesus Wallpapers - Wallpaper Cave"/>
                                    <pic:cNvPicPr>
                                      <a:picLocks noChangeAspect="1" noChangeArrowheads="1"/>
                                    </pic:cNvPicPr>
                                  </pic:nvPicPr>
                                  <pic:blipFill rotWithShape="1">
                                    <a:blip r:embed="rId12">
                                      <a:extLst>
                                        <a:ext uri="{28A0092B-C50C-407E-A947-70E740481C1C}">
                                          <a14:useLocalDpi xmlns:a14="http://schemas.microsoft.com/office/drawing/2010/main" val="0"/>
                                        </a:ext>
                                      </a:extLst>
                                    </a:blip>
                                    <a:srcRect l="20097" t="6872" r="22403" b="-6872"/>
                                    <a:stretch/>
                                  </pic:blipFill>
                                  <pic:spPr bwMode="auto">
                                    <a:xfrm>
                                      <a:off x="0" y="0"/>
                                      <a:ext cx="1692334" cy="1673714"/>
                                    </a:xfrm>
                                    <a:prstGeom prst="rect">
                                      <a:avLst/>
                                    </a:prstGeom>
                                    <a:noFill/>
                                    <a:ln>
                                      <a:noFill/>
                                    </a:ln>
                                    <a:effectLst>
                                      <a:softEdge rad="31750"/>
                                    </a:effectLst>
                                    <a:extLst>
                                      <a:ext uri="{53640926-AAD7-44D8-BBD7-CCE9431645EC}">
                                        <a14:shadowObscured xmlns:a14="http://schemas.microsoft.com/office/drawing/2010/main"/>
                                      </a:ext>
                                    </a:extLst>
                                  </pic:spPr>
                                </pic:pic>
                              </a:graphicData>
                            </a:graphic>
                          </wp:inline>
                        </w:drawing>
                      </w:r>
                    </w:p>
                  </w:txbxContent>
                </v:textbox>
                <w10:wrap anchorx="margin"/>
              </v:shape>
            </w:pict>
          </mc:Fallback>
        </mc:AlternateContent>
      </w:r>
      <w:r w:rsidR="00DC31C7" w:rsidRPr="0017146A">
        <w:rPr>
          <w:rFonts w:ascii="Arial" w:eastAsia="Times New Roman" w:hAnsi="Arial" w:cs="Arial"/>
          <w:b/>
          <w:bCs/>
          <w:color w:val="0070C0"/>
          <w:sz w:val="28"/>
          <w:szCs w:val="28"/>
          <w:u w:val="single"/>
        </w:rPr>
        <w:t>Reading</w:t>
      </w:r>
      <w:r w:rsidR="00DC31C7" w:rsidRPr="0017146A">
        <w:rPr>
          <w:rFonts w:ascii="Arial" w:eastAsia="Times New Roman" w:hAnsi="Arial" w:cs="Arial"/>
          <w:b/>
          <w:bCs/>
          <w:color w:val="0070C0"/>
          <w:sz w:val="28"/>
          <w:szCs w:val="28"/>
        </w:rPr>
        <w:t>:</w:t>
      </w:r>
      <w:r w:rsidR="00DC31C7" w:rsidRPr="00DA5EDB">
        <w:rPr>
          <w:rFonts w:ascii="Arial" w:eastAsia="Times New Roman" w:hAnsi="Arial" w:cs="Arial"/>
          <w:b/>
          <w:bCs/>
          <w:sz w:val="28"/>
          <w:szCs w:val="28"/>
        </w:rPr>
        <w:t xml:space="preserve">  </w:t>
      </w:r>
      <w:r w:rsidR="005C6136">
        <w:rPr>
          <w:rFonts w:ascii="Arial" w:eastAsia="Times New Roman" w:hAnsi="Arial" w:cs="Arial"/>
          <w:b/>
          <w:bCs/>
          <w:sz w:val="28"/>
          <w:szCs w:val="28"/>
        </w:rPr>
        <w:t xml:space="preserve"> </w:t>
      </w:r>
      <w:r w:rsidR="00DC31C7" w:rsidRPr="00CE382B">
        <w:rPr>
          <w:rFonts w:ascii="Arial" w:eastAsia="Times New Roman" w:hAnsi="Arial" w:cs="Arial"/>
          <w:sz w:val="26"/>
          <w:szCs w:val="26"/>
        </w:rPr>
        <w:t>What do</w:t>
      </w:r>
      <w:r w:rsidR="005C6136" w:rsidRPr="00CE382B">
        <w:rPr>
          <w:rFonts w:ascii="Arial" w:eastAsia="Times New Roman" w:hAnsi="Arial" w:cs="Arial"/>
          <w:sz w:val="26"/>
          <w:szCs w:val="26"/>
        </w:rPr>
        <w:t>es a</w:t>
      </w:r>
      <w:r w:rsidR="00DC31C7" w:rsidRPr="00CE382B">
        <w:rPr>
          <w:rFonts w:ascii="Arial" w:eastAsia="Times New Roman" w:hAnsi="Arial" w:cs="Arial"/>
          <w:sz w:val="26"/>
          <w:szCs w:val="26"/>
        </w:rPr>
        <w:t xml:space="preserve"> mother do? </w:t>
      </w:r>
      <w:r w:rsidR="00B82B76" w:rsidRPr="00CE382B">
        <w:rPr>
          <w:rFonts w:ascii="Arial" w:eastAsia="Times New Roman" w:hAnsi="Arial" w:cs="Arial"/>
          <w:sz w:val="26"/>
          <w:szCs w:val="26"/>
        </w:rPr>
        <w:t xml:space="preserve"> </w:t>
      </w:r>
      <w:r w:rsidR="005C6136" w:rsidRPr="00CE382B">
        <w:rPr>
          <w:rFonts w:ascii="Arial" w:eastAsia="Times New Roman" w:hAnsi="Arial" w:cs="Arial"/>
          <w:sz w:val="26"/>
          <w:szCs w:val="26"/>
        </w:rPr>
        <w:t>A m</w:t>
      </w:r>
      <w:r w:rsidR="00DC31C7" w:rsidRPr="00CE382B">
        <w:rPr>
          <w:rFonts w:ascii="Arial" w:eastAsia="Times New Roman" w:hAnsi="Arial" w:cs="Arial"/>
          <w:sz w:val="26"/>
          <w:szCs w:val="26"/>
        </w:rPr>
        <w:t>other</w:t>
      </w:r>
      <w:r w:rsidR="005C6136" w:rsidRPr="00CE382B">
        <w:rPr>
          <w:rFonts w:ascii="Arial" w:eastAsia="Times New Roman" w:hAnsi="Arial" w:cs="Arial"/>
          <w:sz w:val="26"/>
          <w:szCs w:val="26"/>
        </w:rPr>
        <w:t xml:space="preserve"> is</w:t>
      </w:r>
      <w:r w:rsidR="00DC31C7" w:rsidRPr="00CE382B">
        <w:rPr>
          <w:rFonts w:ascii="Arial" w:eastAsia="Times New Roman" w:hAnsi="Arial" w:cs="Arial"/>
          <w:sz w:val="26"/>
          <w:szCs w:val="26"/>
        </w:rPr>
        <w:t> the emotional backbone of the family</w:t>
      </w:r>
      <w:r w:rsidR="006D0F12" w:rsidRPr="00CE382B">
        <w:rPr>
          <w:rFonts w:ascii="Arial" w:eastAsia="Times New Roman" w:hAnsi="Arial" w:cs="Arial"/>
          <w:sz w:val="26"/>
          <w:szCs w:val="26"/>
        </w:rPr>
        <w:t xml:space="preserve">, </w:t>
      </w:r>
      <w:r w:rsidR="002443C7">
        <w:rPr>
          <w:rFonts w:ascii="Arial" w:eastAsia="Times New Roman" w:hAnsi="Arial" w:cs="Arial"/>
          <w:sz w:val="26"/>
          <w:szCs w:val="26"/>
        </w:rPr>
        <w:t xml:space="preserve">of </w:t>
      </w:r>
      <w:r w:rsidR="006D0F12" w:rsidRPr="00CE382B">
        <w:rPr>
          <w:rFonts w:ascii="Arial" w:eastAsia="Times New Roman" w:hAnsi="Arial" w:cs="Arial"/>
          <w:sz w:val="26"/>
          <w:szCs w:val="26"/>
        </w:rPr>
        <w:t>the community</w:t>
      </w:r>
      <w:r w:rsidR="00DC31C7" w:rsidRPr="00CE382B">
        <w:rPr>
          <w:rFonts w:ascii="Arial" w:eastAsia="Times New Roman" w:hAnsi="Arial" w:cs="Arial"/>
          <w:sz w:val="26"/>
          <w:szCs w:val="26"/>
        </w:rPr>
        <w:t xml:space="preserve">. </w:t>
      </w:r>
      <w:r w:rsidR="005C6136" w:rsidRPr="00CE382B">
        <w:rPr>
          <w:rFonts w:ascii="Arial" w:eastAsia="Times New Roman" w:hAnsi="Arial" w:cs="Arial"/>
          <w:sz w:val="26"/>
          <w:szCs w:val="26"/>
        </w:rPr>
        <w:t>She</w:t>
      </w:r>
      <w:r w:rsidR="00DC31C7" w:rsidRPr="00CE382B">
        <w:rPr>
          <w:rFonts w:ascii="Arial" w:eastAsia="Times New Roman" w:hAnsi="Arial" w:cs="Arial"/>
          <w:sz w:val="26"/>
          <w:szCs w:val="26"/>
        </w:rPr>
        <w:t> t</w:t>
      </w:r>
      <w:r w:rsidR="005C6136" w:rsidRPr="00CE382B">
        <w:rPr>
          <w:rFonts w:ascii="Arial" w:eastAsia="Times New Roman" w:hAnsi="Arial" w:cs="Arial"/>
          <w:sz w:val="26"/>
          <w:szCs w:val="26"/>
        </w:rPr>
        <w:t xml:space="preserve">eaches her </w:t>
      </w:r>
      <w:r w:rsidR="006D0F12" w:rsidRPr="00CE382B">
        <w:rPr>
          <w:rFonts w:ascii="Arial" w:eastAsia="Times New Roman" w:hAnsi="Arial" w:cs="Arial"/>
          <w:sz w:val="26"/>
          <w:szCs w:val="26"/>
        </w:rPr>
        <w:t>“</w:t>
      </w:r>
      <w:r w:rsidR="005C6136" w:rsidRPr="002443C7">
        <w:rPr>
          <w:rFonts w:ascii="Arial" w:eastAsia="Times New Roman" w:hAnsi="Arial" w:cs="Arial"/>
          <w:i/>
          <w:iCs/>
          <w:sz w:val="26"/>
          <w:szCs w:val="26"/>
        </w:rPr>
        <w:t>children</w:t>
      </w:r>
      <w:r w:rsidR="006D0F12" w:rsidRPr="00CE382B">
        <w:rPr>
          <w:rFonts w:ascii="Arial" w:eastAsia="Times New Roman" w:hAnsi="Arial" w:cs="Arial"/>
          <w:sz w:val="26"/>
          <w:szCs w:val="26"/>
        </w:rPr>
        <w:t>”</w:t>
      </w:r>
      <w:r w:rsidR="005C6136" w:rsidRPr="00CE382B">
        <w:rPr>
          <w:rFonts w:ascii="Arial" w:eastAsia="Times New Roman" w:hAnsi="Arial" w:cs="Arial"/>
          <w:sz w:val="26"/>
          <w:szCs w:val="26"/>
        </w:rPr>
        <w:t xml:space="preserve"> how t</w:t>
      </w:r>
      <w:r w:rsidR="00DC31C7" w:rsidRPr="00CE382B">
        <w:rPr>
          <w:rFonts w:ascii="Arial" w:eastAsia="Times New Roman" w:hAnsi="Arial" w:cs="Arial"/>
          <w:sz w:val="26"/>
          <w:szCs w:val="26"/>
        </w:rPr>
        <w:t>o be functioning</w:t>
      </w:r>
      <w:r w:rsidR="006D0F12" w:rsidRPr="00CE382B">
        <w:rPr>
          <w:rFonts w:ascii="Arial" w:eastAsia="Times New Roman" w:hAnsi="Arial" w:cs="Arial"/>
          <w:sz w:val="26"/>
          <w:szCs w:val="26"/>
        </w:rPr>
        <w:t>, mature</w:t>
      </w:r>
      <w:r w:rsidR="00DC31C7" w:rsidRPr="00CE382B">
        <w:rPr>
          <w:rFonts w:ascii="Arial" w:eastAsia="Times New Roman" w:hAnsi="Arial" w:cs="Arial"/>
          <w:sz w:val="26"/>
          <w:szCs w:val="26"/>
        </w:rPr>
        <w:t xml:space="preserve"> adult</w:t>
      </w:r>
      <w:r w:rsidR="005C6136" w:rsidRPr="00CE382B">
        <w:rPr>
          <w:rFonts w:ascii="Arial" w:eastAsia="Times New Roman" w:hAnsi="Arial" w:cs="Arial"/>
          <w:sz w:val="26"/>
          <w:szCs w:val="26"/>
        </w:rPr>
        <w:t>s</w:t>
      </w:r>
      <w:r w:rsidR="006D0F12" w:rsidRPr="00CE382B">
        <w:rPr>
          <w:rFonts w:ascii="Arial" w:eastAsia="Times New Roman" w:hAnsi="Arial" w:cs="Arial"/>
          <w:sz w:val="26"/>
          <w:szCs w:val="26"/>
        </w:rPr>
        <w:t>, Christians</w:t>
      </w:r>
      <w:r w:rsidR="00DC31C7" w:rsidRPr="00CE382B">
        <w:rPr>
          <w:rFonts w:ascii="Arial" w:eastAsia="Times New Roman" w:hAnsi="Arial" w:cs="Arial"/>
          <w:sz w:val="26"/>
          <w:szCs w:val="26"/>
        </w:rPr>
        <w:t xml:space="preserve">. </w:t>
      </w:r>
      <w:r w:rsidR="005C6136" w:rsidRPr="00CE382B">
        <w:rPr>
          <w:rFonts w:ascii="Arial" w:eastAsia="Times New Roman" w:hAnsi="Arial" w:cs="Arial"/>
          <w:sz w:val="26"/>
          <w:szCs w:val="26"/>
        </w:rPr>
        <w:t xml:space="preserve"> </w:t>
      </w:r>
      <w:r w:rsidR="00DC31C7" w:rsidRPr="00CE382B">
        <w:rPr>
          <w:rFonts w:ascii="Arial" w:eastAsia="Times New Roman" w:hAnsi="Arial" w:cs="Arial"/>
          <w:sz w:val="26"/>
          <w:szCs w:val="26"/>
        </w:rPr>
        <w:t>She is the one who support</w:t>
      </w:r>
      <w:r w:rsidR="005C6136" w:rsidRPr="00CE382B">
        <w:rPr>
          <w:rFonts w:ascii="Arial" w:eastAsia="Times New Roman" w:hAnsi="Arial" w:cs="Arial"/>
          <w:sz w:val="26"/>
          <w:szCs w:val="26"/>
        </w:rPr>
        <w:t xml:space="preserve">s </w:t>
      </w:r>
      <w:r w:rsidR="00DC31C7" w:rsidRPr="00CE382B">
        <w:rPr>
          <w:rFonts w:ascii="Arial" w:eastAsia="Times New Roman" w:hAnsi="Arial" w:cs="Arial"/>
          <w:sz w:val="26"/>
          <w:szCs w:val="26"/>
        </w:rPr>
        <w:t>dreams when no one else will.</w:t>
      </w:r>
      <w:r w:rsidR="005C6136" w:rsidRPr="00CE382B">
        <w:rPr>
          <w:rFonts w:ascii="Arial" w:eastAsia="Times New Roman" w:hAnsi="Arial" w:cs="Arial"/>
          <w:sz w:val="26"/>
          <w:szCs w:val="26"/>
        </w:rPr>
        <w:t xml:space="preserve"> </w:t>
      </w:r>
      <w:r w:rsidR="00B82B76" w:rsidRPr="00CE382B">
        <w:rPr>
          <w:rFonts w:ascii="Arial" w:eastAsia="Times New Roman" w:hAnsi="Arial" w:cs="Arial"/>
          <w:sz w:val="26"/>
          <w:szCs w:val="26"/>
        </w:rPr>
        <w:t xml:space="preserve"> </w:t>
      </w:r>
      <w:r w:rsidR="005C6136" w:rsidRPr="00CE382B">
        <w:rPr>
          <w:rFonts w:ascii="Arial" w:eastAsia="Times New Roman" w:hAnsi="Arial" w:cs="Arial"/>
          <w:sz w:val="26"/>
          <w:szCs w:val="26"/>
        </w:rPr>
        <w:t xml:space="preserve">Her </w:t>
      </w:r>
      <w:r w:rsidR="00DC31C7" w:rsidRPr="00CE382B">
        <w:rPr>
          <w:rFonts w:ascii="Arial" w:eastAsia="Times New Roman" w:hAnsi="Arial" w:cs="Arial"/>
          <w:sz w:val="26"/>
          <w:szCs w:val="26"/>
        </w:rPr>
        <w:t xml:space="preserve">smile can make </w:t>
      </w:r>
      <w:r w:rsidR="005C6136" w:rsidRPr="00CE382B">
        <w:rPr>
          <w:rFonts w:ascii="Arial" w:eastAsia="Times New Roman" w:hAnsi="Arial" w:cs="Arial"/>
          <w:sz w:val="26"/>
          <w:szCs w:val="26"/>
        </w:rPr>
        <w:t>the</w:t>
      </w:r>
      <w:r w:rsidR="00DC31C7" w:rsidRPr="00CE382B">
        <w:rPr>
          <w:rFonts w:ascii="Arial" w:eastAsia="Times New Roman" w:hAnsi="Arial" w:cs="Arial"/>
          <w:sz w:val="26"/>
          <w:szCs w:val="26"/>
        </w:rPr>
        <w:t xml:space="preserve"> day a whole lot better no matter how bad</w:t>
      </w:r>
      <w:r w:rsidR="00B82B76" w:rsidRPr="00CE382B">
        <w:rPr>
          <w:rFonts w:ascii="Arial" w:eastAsia="Times New Roman" w:hAnsi="Arial" w:cs="Arial"/>
          <w:sz w:val="26"/>
          <w:szCs w:val="26"/>
        </w:rPr>
        <w:t xml:space="preserve"> it is</w:t>
      </w:r>
      <w:r w:rsidR="00DC31C7" w:rsidRPr="00CE382B">
        <w:rPr>
          <w:rFonts w:ascii="Arial" w:eastAsia="Times New Roman" w:hAnsi="Arial" w:cs="Arial"/>
          <w:sz w:val="26"/>
          <w:szCs w:val="26"/>
        </w:rPr>
        <w:t>.</w:t>
      </w:r>
    </w:p>
    <w:p w14:paraId="71CD42BB" w14:textId="1F216DE4" w:rsidR="00B82B76" w:rsidRPr="002443C7" w:rsidRDefault="006D0F12" w:rsidP="006D0F12">
      <w:pPr>
        <w:spacing w:after="0" w:line="216" w:lineRule="auto"/>
        <w:ind w:left="2160" w:firstLine="720"/>
        <w:outlineLvl w:val="2"/>
        <w:rPr>
          <w:rFonts w:ascii="Arial" w:eastAsia="Times New Roman" w:hAnsi="Arial" w:cs="Arial"/>
          <w:sz w:val="28"/>
          <w:szCs w:val="28"/>
        </w:rPr>
      </w:pPr>
      <w:r w:rsidRPr="0017146A">
        <w:rPr>
          <w:rFonts w:ascii="Arial" w:eastAsia="Times New Roman" w:hAnsi="Arial" w:cs="Arial"/>
          <w:b/>
          <w:bCs/>
          <w:color w:val="0070C0"/>
          <w:sz w:val="28"/>
          <w:szCs w:val="28"/>
          <w:u w:val="single"/>
        </w:rPr>
        <w:t xml:space="preserve">Pause and </w:t>
      </w:r>
      <w:r w:rsidR="005C6136" w:rsidRPr="0017146A">
        <w:rPr>
          <w:rFonts w:ascii="Arial" w:eastAsia="Times New Roman" w:hAnsi="Arial" w:cs="Arial"/>
          <w:b/>
          <w:bCs/>
          <w:color w:val="0070C0"/>
          <w:sz w:val="28"/>
          <w:szCs w:val="28"/>
          <w:u w:val="single"/>
        </w:rPr>
        <w:t>Reflection</w:t>
      </w:r>
      <w:r w:rsidR="005C6136" w:rsidRPr="0017146A">
        <w:rPr>
          <w:rFonts w:ascii="Arial" w:eastAsia="Times New Roman" w:hAnsi="Arial" w:cs="Arial"/>
          <w:b/>
          <w:bCs/>
          <w:color w:val="0070C0"/>
          <w:sz w:val="28"/>
          <w:szCs w:val="28"/>
        </w:rPr>
        <w:t xml:space="preserve">:  </w:t>
      </w:r>
      <w:r w:rsidR="005C6136" w:rsidRPr="0017146A">
        <w:rPr>
          <w:rFonts w:ascii="Arial" w:eastAsia="Times New Roman" w:hAnsi="Arial" w:cs="Arial"/>
          <w:color w:val="0070C0"/>
          <w:sz w:val="28"/>
          <w:szCs w:val="28"/>
        </w:rPr>
        <w:t xml:space="preserve"> </w:t>
      </w:r>
      <w:r w:rsidRPr="002443C7">
        <w:rPr>
          <w:rFonts w:ascii="Arial" w:eastAsia="Times New Roman" w:hAnsi="Arial" w:cs="Arial"/>
          <w:sz w:val="28"/>
          <w:szCs w:val="28"/>
        </w:rPr>
        <w:t>Who has</w:t>
      </w:r>
      <w:r w:rsidR="00B82B76" w:rsidRPr="006D0F12">
        <w:rPr>
          <w:rFonts w:ascii="Arial" w:eastAsia="Times New Roman" w:hAnsi="Arial" w:cs="Arial"/>
          <w:i/>
          <w:iCs/>
          <w:sz w:val="28"/>
          <w:szCs w:val="28"/>
        </w:rPr>
        <w:t xml:space="preserve"> “mother</w:t>
      </w:r>
      <w:r w:rsidR="002443C7">
        <w:rPr>
          <w:rFonts w:ascii="Arial" w:eastAsia="Times New Roman" w:hAnsi="Arial" w:cs="Arial"/>
          <w:i/>
          <w:iCs/>
          <w:sz w:val="28"/>
          <w:szCs w:val="28"/>
        </w:rPr>
        <w:t>ed</w:t>
      </w:r>
      <w:r w:rsidR="00B82B76" w:rsidRPr="006D0F12">
        <w:rPr>
          <w:rFonts w:ascii="Arial" w:eastAsia="Times New Roman" w:hAnsi="Arial" w:cs="Arial"/>
          <w:i/>
          <w:iCs/>
          <w:sz w:val="28"/>
          <w:szCs w:val="28"/>
        </w:rPr>
        <w:t xml:space="preserve">” </w:t>
      </w:r>
      <w:r w:rsidR="00B82B76" w:rsidRPr="002443C7">
        <w:rPr>
          <w:rFonts w:ascii="Arial" w:eastAsia="Times New Roman" w:hAnsi="Arial" w:cs="Arial"/>
          <w:sz w:val="28"/>
          <w:szCs w:val="28"/>
        </w:rPr>
        <w:t xml:space="preserve">me?   </w:t>
      </w:r>
    </w:p>
    <w:p w14:paraId="2296B798" w14:textId="2743090C" w:rsidR="005C6136" w:rsidRPr="002443C7" w:rsidRDefault="00B82B76" w:rsidP="005B220D">
      <w:pPr>
        <w:spacing w:after="0" w:line="216" w:lineRule="auto"/>
        <w:outlineLvl w:val="2"/>
        <w:rPr>
          <w:rFonts w:ascii="Arial" w:eastAsia="Times New Roman" w:hAnsi="Arial" w:cs="Arial"/>
          <w:sz w:val="28"/>
          <w:szCs w:val="28"/>
        </w:rPr>
      </w:pPr>
      <w:r w:rsidRPr="002443C7">
        <w:rPr>
          <w:rFonts w:ascii="Arial" w:eastAsia="Times New Roman" w:hAnsi="Arial" w:cs="Arial"/>
          <w:sz w:val="28"/>
          <w:szCs w:val="28"/>
        </w:rPr>
        <w:t xml:space="preserve">                     </w:t>
      </w:r>
      <w:r w:rsidR="00D263D6" w:rsidRPr="002443C7">
        <w:rPr>
          <w:rFonts w:ascii="Arial" w:eastAsia="Times New Roman" w:hAnsi="Arial" w:cs="Arial"/>
          <w:sz w:val="28"/>
          <w:szCs w:val="28"/>
        </w:rPr>
        <w:tab/>
      </w:r>
      <w:r w:rsidR="00D263D6" w:rsidRPr="002443C7">
        <w:rPr>
          <w:rFonts w:ascii="Arial" w:eastAsia="Times New Roman" w:hAnsi="Arial" w:cs="Arial"/>
          <w:sz w:val="28"/>
          <w:szCs w:val="28"/>
        </w:rPr>
        <w:tab/>
      </w:r>
      <w:r w:rsidR="00D263D6" w:rsidRPr="002443C7">
        <w:rPr>
          <w:rFonts w:ascii="Arial" w:eastAsia="Times New Roman" w:hAnsi="Arial" w:cs="Arial"/>
          <w:sz w:val="28"/>
          <w:szCs w:val="28"/>
        </w:rPr>
        <w:tab/>
      </w:r>
      <w:r w:rsidR="00D263D6" w:rsidRPr="002443C7">
        <w:rPr>
          <w:rFonts w:ascii="Arial" w:eastAsia="Times New Roman" w:hAnsi="Arial" w:cs="Arial"/>
          <w:sz w:val="28"/>
          <w:szCs w:val="28"/>
        </w:rPr>
        <w:tab/>
        <w:t xml:space="preserve">   </w:t>
      </w:r>
      <w:r w:rsidR="006D0F12" w:rsidRPr="002443C7">
        <w:rPr>
          <w:rFonts w:ascii="Arial" w:eastAsia="Times New Roman" w:hAnsi="Arial" w:cs="Arial"/>
          <w:sz w:val="28"/>
          <w:szCs w:val="28"/>
        </w:rPr>
        <w:t xml:space="preserve">               </w:t>
      </w:r>
      <w:r w:rsidR="00D263D6" w:rsidRPr="002443C7">
        <w:rPr>
          <w:rFonts w:ascii="Arial" w:eastAsia="Times New Roman" w:hAnsi="Arial" w:cs="Arial"/>
          <w:sz w:val="28"/>
          <w:szCs w:val="28"/>
        </w:rPr>
        <w:t xml:space="preserve">    </w:t>
      </w:r>
      <w:r w:rsidRPr="002443C7">
        <w:rPr>
          <w:rFonts w:ascii="Arial" w:eastAsia="Times New Roman" w:hAnsi="Arial" w:cs="Arial"/>
          <w:sz w:val="28"/>
          <w:szCs w:val="28"/>
        </w:rPr>
        <w:t>Who am I called to “mother”?</w:t>
      </w:r>
      <w:r w:rsidR="005C6136" w:rsidRPr="002443C7">
        <w:rPr>
          <w:rFonts w:ascii="Arial" w:eastAsia="Times New Roman" w:hAnsi="Arial" w:cs="Arial"/>
          <w:sz w:val="28"/>
          <w:szCs w:val="28"/>
        </w:rPr>
        <w:t xml:space="preserve"> </w:t>
      </w:r>
    </w:p>
    <w:p w14:paraId="26BDFB63" w14:textId="539FFE60" w:rsidR="005C6136" w:rsidRPr="006D0F12" w:rsidRDefault="005C6136" w:rsidP="005B220D">
      <w:pPr>
        <w:spacing w:after="0" w:line="216" w:lineRule="auto"/>
        <w:outlineLvl w:val="2"/>
        <w:rPr>
          <w:rFonts w:ascii="Arial" w:eastAsia="Times New Roman" w:hAnsi="Arial" w:cs="Arial"/>
          <w:sz w:val="16"/>
          <w:szCs w:val="16"/>
        </w:rPr>
      </w:pPr>
    </w:p>
    <w:p w14:paraId="1A101349" w14:textId="224A8B3F" w:rsidR="00F62B28" w:rsidRPr="00CE382B" w:rsidRDefault="00F62B28" w:rsidP="00CE382B">
      <w:pPr>
        <w:spacing w:line="216" w:lineRule="auto"/>
        <w:ind w:left="2794"/>
        <w:outlineLvl w:val="2"/>
        <w:rPr>
          <w:rFonts w:ascii="Arial" w:eastAsia="Times New Roman" w:hAnsi="Arial" w:cs="Arial"/>
          <w:sz w:val="26"/>
          <w:szCs w:val="26"/>
        </w:rPr>
      </w:pPr>
      <w:r w:rsidRPr="0017146A">
        <w:rPr>
          <w:rFonts w:ascii="Arial" w:eastAsia="Times New Roman" w:hAnsi="Arial" w:cs="Arial"/>
          <w:b/>
          <w:bCs/>
          <w:color w:val="0070C0"/>
          <w:sz w:val="28"/>
          <w:szCs w:val="28"/>
          <w:u w:val="single"/>
        </w:rPr>
        <w:t>Reading</w:t>
      </w:r>
      <w:r w:rsidRPr="0017146A">
        <w:rPr>
          <w:rFonts w:ascii="Arial" w:eastAsia="Times New Roman" w:hAnsi="Arial" w:cs="Arial"/>
          <w:b/>
          <w:bCs/>
          <w:color w:val="0070C0"/>
          <w:sz w:val="28"/>
          <w:szCs w:val="28"/>
        </w:rPr>
        <w:t xml:space="preserve">:  </w:t>
      </w:r>
      <w:r w:rsidRPr="00CE382B">
        <w:rPr>
          <w:rFonts w:ascii="Arial" w:eastAsia="Times New Roman" w:hAnsi="Arial" w:cs="Arial"/>
          <w:sz w:val="26"/>
          <w:szCs w:val="26"/>
        </w:rPr>
        <w:t>How did Mary learn to be the Mother of God?</w:t>
      </w:r>
      <w:r w:rsidR="00196918" w:rsidRPr="00CE382B">
        <w:rPr>
          <w:rFonts w:ascii="Arial" w:eastAsia="Times New Roman" w:hAnsi="Arial" w:cs="Arial"/>
          <w:sz w:val="26"/>
          <w:szCs w:val="26"/>
        </w:rPr>
        <w:t xml:space="preserve"> </w:t>
      </w:r>
      <w:r w:rsidR="00407F87" w:rsidRPr="00CE382B">
        <w:rPr>
          <w:rFonts w:ascii="Arial" w:eastAsia="Times New Roman" w:hAnsi="Arial" w:cs="Arial"/>
          <w:sz w:val="26"/>
          <w:szCs w:val="26"/>
        </w:rPr>
        <w:t xml:space="preserve"> </w:t>
      </w:r>
      <w:r w:rsidRPr="00CE382B">
        <w:rPr>
          <w:rFonts w:ascii="Arial" w:eastAsia="Times New Roman" w:hAnsi="Arial" w:cs="Arial"/>
          <w:sz w:val="26"/>
          <w:szCs w:val="26"/>
        </w:rPr>
        <w:t xml:space="preserve">In her day there was no internet or Alexa. The angel </w:t>
      </w:r>
      <w:r w:rsidR="00D15C6C" w:rsidRPr="00CE382B">
        <w:rPr>
          <w:rFonts w:ascii="Arial" w:eastAsia="Times New Roman" w:hAnsi="Arial" w:cs="Arial"/>
          <w:sz w:val="26"/>
          <w:szCs w:val="26"/>
        </w:rPr>
        <w:t>did not</w:t>
      </w:r>
      <w:r w:rsidRPr="00CE382B">
        <w:rPr>
          <w:rFonts w:ascii="Arial" w:eastAsia="Times New Roman" w:hAnsi="Arial" w:cs="Arial"/>
          <w:sz w:val="26"/>
          <w:szCs w:val="26"/>
        </w:rPr>
        <w:t xml:space="preserve"> leave a user’s manual. </w:t>
      </w:r>
      <w:r w:rsidR="00407F87" w:rsidRPr="00CE382B">
        <w:rPr>
          <w:rFonts w:ascii="Arial" w:eastAsia="Times New Roman" w:hAnsi="Arial" w:cs="Arial"/>
          <w:sz w:val="26"/>
          <w:szCs w:val="26"/>
        </w:rPr>
        <w:t xml:space="preserve"> In addition,</w:t>
      </w:r>
      <w:r w:rsidRPr="00CE382B">
        <w:rPr>
          <w:rFonts w:ascii="Arial" w:eastAsia="Times New Roman" w:hAnsi="Arial" w:cs="Arial"/>
          <w:sz w:val="26"/>
          <w:szCs w:val="26"/>
        </w:rPr>
        <w:t xml:space="preserve"> she was tasked not only with being the mother of God. </w:t>
      </w:r>
      <w:r w:rsidR="002443C7">
        <w:rPr>
          <w:rFonts w:ascii="Arial" w:eastAsia="Times New Roman" w:hAnsi="Arial" w:cs="Arial"/>
          <w:sz w:val="26"/>
          <w:szCs w:val="26"/>
        </w:rPr>
        <w:t xml:space="preserve"> </w:t>
      </w:r>
      <w:r w:rsidRPr="00CE382B">
        <w:rPr>
          <w:rFonts w:ascii="Arial" w:eastAsia="Times New Roman" w:hAnsi="Arial" w:cs="Arial"/>
          <w:sz w:val="26"/>
          <w:szCs w:val="26"/>
        </w:rPr>
        <w:t>At the foot of her son’s cross, the most trying of times, she was told that her child-rearing days would never end.</w:t>
      </w:r>
      <w:r w:rsidR="00407F87" w:rsidRPr="00CE382B">
        <w:rPr>
          <w:rFonts w:ascii="Arial" w:eastAsia="Times New Roman" w:hAnsi="Arial" w:cs="Arial"/>
          <w:sz w:val="26"/>
          <w:szCs w:val="26"/>
        </w:rPr>
        <w:t xml:space="preserve"> </w:t>
      </w:r>
      <w:r w:rsidR="002443C7">
        <w:rPr>
          <w:rFonts w:ascii="Arial" w:eastAsia="Times New Roman" w:hAnsi="Arial" w:cs="Arial"/>
          <w:sz w:val="26"/>
          <w:szCs w:val="26"/>
        </w:rPr>
        <w:t xml:space="preserve"> </w:t>
      </w:r>
      <w:r w:rsidR="00D15C6C" w:rsidRPr="00CE382B">
        <w:rPr>
          <w:rFonts w:ascii="Arial" w:eastAsia="Times New Roman" w:hAnsi="Arial" w:cs="Arial"/>
          <w:sz w:val="26"/>
          <w:szCs w:val="26"/>
        </w:rPr>
        <w:t>She is</w:t>
      </w:r>
      <w:r w:rsidR="00407F87" w:rsidRPr="00CE382B">
        <w:rPr>
          <w:rFonts w:ascii="Arial" w:eastAsia="Times New Roman" w:hAnsi="Arial" w:cs="Arial"/>
          <w:sz w:val="26"/>
          <w:szCs w:val="26"/>
        </w:rPr>
        <w:t xml:space="preserve"> our mother, too.</w:t>
      </w:r>
    </w:p>
    <w:p w14:paraId="356F7E3F" w14:textId="6D12A78E" w:rsidR="00196918" w:rsidRPr="00CE382B" w:rsidRDefault="00407F87" w:rsidP="00002A21">
      <w:pPr>
        <w:spacing w:line="216" w:lineRule="auto"/>
        <w:outlineLvl w:val="2"/>
        <w:rPr>
          <w:rFonts w:ascii="Arial" w:eastAsia="Times New Roman" w:hAnsi="Arial" w:cs="Arial"/>
          <w:sz w:val="26"/>
          <w:szCs w:val="26"/>
        </w:rPr>
      </w:pPr>
      <w:r w:rsidRPr="00CE382B">
        <w:rPr>
          <w:rFonts w:ascii="Arial" w:eastAsia="Times New Roman" w:hAnsi="Arial" w:cs="Arial"/>
          <w:sz w:val="26"/>
          <w:szCs w:val="26"/>
        </w:rPr>
        <w:t xml:space="preserve">   </w:t>
      </w:r>
      <w:r w:rsidR="00196918" w:rsidRPr="00CE382B">
        <w:rPr>
          <w:rFonts w:ascii="Arial" w:eastAsia="Times New Roman" w:hAnsi="Arial" w:cs="Arial"/>
          <w:sz w:val="26"/>
          <w:szCs w:val="26"/>
        </w:rPr>
        <w:t xml:space="preserve">How </w:t>
      </w:r>
      <w:r w:rsidR="00AD6D66" w:rsidRPr="00CE382B">
        <w:rPr>
          <w:rFonts w:ascii="Arial" w:eastAsia="Times New Roman" w:hAnsi="Arial" w:cs="Arial"/>
          <w:sz w:val="26"/>
          <w:szCs w:val="26"/>
        </w:rPr>
        <w:t xml:space="preserve">did </w:t>
      </w:r>
      <w:r w:rsidR="00196918" w:rsidRPr="00CE382B">
        <w:rPr>
          <w:rFonts w:ascii="Arial" w:eastAsia="Times New Roman" w:hAnsi="Arial" w:cs="Arial"/>
          <w:sz w:val="26"/>
          <w:szCs w:val="26"/>
        </w:rPr>
        <w:t xml:space="preserve">Mary </w:t>
      </w:r>
      <w:r w:rsidR="00867A94" w:rsidRPr="00CE382B">
        <w:rPr>
          <w:rFonts w:ascii="Arial" w:eastAsia="Times New Roman" w:hAnsi="Arial" w:cs="Arial"/>
          <w:sz w:val="26"/>
          <w:szCs w:val="26"/>
        </w:rPr>
        <w:t>make</w:t>
      </w:r>
      <w:r w:rsidR="00196918" w:rsidRPr="00CE382B">
        <w:rPr>
          <w:rFonts w:ascii="Arial" w:eastAsia="Times New Roman" w:hAnsi="Arial" w:cs="Arial"/>
          <w:sz w:val="26"/>
          <w:szCs w:val="26"/>
        </w:rPr>
        <w:t xml:space="preserve"> sense of </w:t>
      </w:r>
      <w:r w:rsidRPr="00CE382B">
        <w:rPr>
          <w:rFonts w:ascii="Arial" w:eastAsia="Times New Roman" w:hAnsi="Arial" w:cs="Arial"/>
          <w:sz w:val="26"/>
          <w:szCs w:val="26"/>
        </w:rPr>
        <w:t>all this</w:t>
      </w:r>
      <w:r w:rsidR="00196918" w:rsidRPr="00CE382B">
        <w:rPr>
          <w:rFonts w:ascii="Arial" w:eastAsia="Times New Roman" w:hAnsi="Arial" w:cs="Arial"/>
          <w:sz w:val="26"/>
          <w:szCs w:val="26"/>
        </w:rPr>
        <w:t>?  The Gospel tells us, Mary “</w:t>
      </w:r>
      <w:r w:rsidR="00196918" w:rsidRPr="00CE382B">
        <w:rPr>
          <w:rFonts w:ascii="Arial" w:eastAsia="Times New Roman" w:hAnsi="Arial" w:cs="Arial"/>
          <w:i/>
          <w:iCs/>
          <w:sz w:val="26"/>
          <w:szCs w:val="26"/>
        </w:rPr>
        <w:t>kept all these things, pondering them in her heart.</w:t>
      </w:r>
      <w:r w:rsidR="00196918" w:rsidRPr="00CE382B">
        <w:rPr>
          <w:rFonts w:ascii="Arial" w:eastAsia="Times New Roman" w:hAnsi="Arial" w:cs="Arial"/>
          <w:sz w:val="26"/>
          <w:szCs w:val="26"/>
        </w:rPr>
        <w:t>” </w:t>
      </w:r>
      <w:r w:rsidR="00196918" w:rsidRPr="00002A21">
        <w:rPr>
          <w:rFonts w:ascii="Arial" w:eastAsia="Times New Roman" w:hAnsi="Arial" w:cs="Arial"/>
        </w:rPr>
        <w:t xml:space="preserve">(Luke 2:19)  </w:t>
      </w:r>
      <w:r w:rsidR="00DC31C7" w:rsidRPr="00002A21">
        <w:rPr>
          <w:rFonts w:ascii="Arial" w:eastAsia="Times New Roman" w:hAnsi="Arial" w:cs="Arial"/>
        </w:rPr>
        <w:t xml:space="preserve"> </w:t>
      </w:r>
      <w:r w:rsidR="00196918" w:rsidRPr="00CE382B">
        <w:rPr>
          <w:rFonts w:ascii="Arial" w:eastAsia="Times New Roman" w:hAnsi="Arial" w:cs="Arial"/>
          <w:sz w:val="26"/>
          <w:szCs w:val="26"/>
        </w:rPr>
        <w:t>Let us learn from the Mother of God how to have that same attitude</w:t>
      </w:r>
      <w:r w:rsidR="00DC31C7" w:rsidRPr="00CE382B">
        <w:rPr>
          <w:rFonts w:ascii="Arial" w:eastAsia="Times New Roman" w:hAnsi="Arial" w:cs="Arial"/>
          <w:sz w:val="26"/>
          <w:szCs w:val="26"/>
        </w:rPr>
        <w:t>,</w:t>
      </w:r>
      <w:r w:rsidR="00196918" w:rsidRPr="00CE382B">
        <w:rPr>
          <w:rFonts w:ascii="Arial" w:eastAsia="Times New Roman" w:hAnsi="Arial" w:cs="Arial"/>
          <w:sz w:val="26"/>
          <w:szCs w:val="26"/>
        </w:rPr>
        <w:t xml:space="preserve"> to </w:t>
      </w:r>
      <w:r w:rsidR="00196918" w:rsidRPr="00CE382B">
        <w:rPr>
          <w:rFonts w:ascii="Arial" w:eastAsia="Times New Roman" w:hAnsi="Arial" w:cs="Arial"/>
          <w:i/>
          <w:iCs/>
          <w:sz w:val="26"/>
          <w:szCs w:val="26"/>
        </w:rPr>
        <w:t>keep</w:t>
      </w:r>
      <w:r w:rsidR="00196918" w:rsidRPr="00CE382B">
        <w:rPr>
          <w:rFonts w:ascii="Arial" w:eastAsia="Times New Roman" w:hAnsi="Arial" w:cs="Arial"/>
          <w:sz w:val="26"/>
          <w:szCs w:val="26"/>
        </w:rPr>
        <w:t> and to </w:t>
      </w:r>
      <w:r w:rsidR="00196918" w:rsidRPr="00CE382B">
        <w:rPr>
          <w:rFonts w:ascii="Arial" w:eastAsia="Times New Roman" w:hAnsi="Arial" w:cs="Arial"/>
          <w:i/>
          <w:iCs/>
          <w:sz w:val="26"/>
          <w:szCs w:val="26"/>
        </w:rPr>
        <w:t>ponder</w:t>
      </w:r>
      <w:r w:rsidR="00196918" w:rsidRPr="00CE382B">
        <w:rPr>
          <w:rFonts w:ascii="Arial" w:eastAsia="Times New Roman" w:hAnsi="Arial" w:cs="Arial"/>
          <w:sz w:val="26"/>
          <w:szCs w:val="26"/>
        </w:rPr>
        <w:t xml:space="preserve">. </w:t>
      </w:r>
      <w:r w:rsidRPr="00CE382B">
        <w:rPr>
          <w:rFonts w:ascii="Arial" w:eastAsia="Times New Roman" w:hAnsi="Arial" w:cs="Arial"/>
          <w:sz w:val="26"/>
          <w:szCs w:val="26"/>
        </w:rPr>
        <w:t xml:space="preserve"> Often, o</w:t>
      </w:r>
      <w:r w:rsidR="00196918" w:rsidRPr="00CE382B">
        <w:rPr>
          <w:rFonts w:ascii="Arial" w:eastAsia="Times New Roman" w:hAnsi="Arial" w:cs="Arial"/>
          <w:sz w:val="26"/>
          <w:szCs w:val="26"/>
        </w:rPr>
        <w:t>ur expectations clash painfully with reality. </w:t>
      </w:r>
      <w:r w:rsidR="00002A21">
        <w:rPr>
          <w:rFonts w:ascii="Arial" w:eastAsia="Times New Roman" w:hAnsi="Arial" w:cs="Arial"/>
          <w:sz w:val="26"/>
          <w:szCs w:val="26"/>
        </w:rPr>
        <w:t xml:space="preserve"> </w:t>
      </w:r>
      <w:r w:rsidR="00196918" w:rsidRPr="00CE382B">
        <w:rPr>
          <w:rFonts w:ascii="Arial" w:eastAsia="Times New Roman" w:hAnsi="Arial" w:cs="Arial"/>
          <w:sz w:val="26"/>
          <w:szCs w:val="26"/>
        </w:rPr>
        <w:t xml:space="preserve">That can also happen in the life of faith when the joy of the Gospel is put to the test in troubling situations.  How do we surmount this clash between the ideal and the real? </w:t>
      </w:r>
      <w:r w:rsidR="00DC31C7" w:rsidRPr="00CE382B">
        <w:rPr>
          <w:rFonts w:ascii="Arial" w:eastAsia="Times New Roman" w:hAnsi="Arial" w:cs="Arial"/>
          <w:sz w:val="26"/>
          <w:szCs w:val="26"/>
        </w:rPr>
        <w:t xml:space="preserve"> </w:t>
      </w:r>
      <w:r w:rsidR="00196918" w:rsidRPr="00CE382B">
        <w:rPr>
          <w:rFonts w:ascii="Arial" w:eastAsia="Times New Roman" w:hAnsi="Arial" w:cs="Arial"/>
          <w:sz w:val="26"/>
          <w:szCs w:val="26"/>
        </w:rPr>
        <w:t xml:space="preserve">By doing exactly what Mary did; by keeping and pondering. </w:t>
      </w:r>
    </w:p>
    <w:p w14:paraId="389B7A8B" w14:textId="697549B1" w:rsidR="00DC31C7" w:rsidRPr="00CE382B" w:rsidRDefault="00DC31C7" w:rsidP="00AD6D66">
      <w:pPr>
        <w:spacing w:line="228" w:lineRule="auto"/>
        <w:rPr>
          <w:rFonts w:ascii="Arial" w:eastAsia="Times New Roman" w:hAnsi="Arial" w:cs="Arial"/>
          <w:sz w:val="26"/>
          <w:szCs w:val="26"/>
        </w:rPr>
      </w:pPr>
      <w:r w:rsidRPr="00CE382B">
        <w:rPr>
          <w:rFonts w:ascii="Arial" w:eastAsia="Times New Roman" w:hAnsi="Arial" w:cs="Arial"/>
          <w:sz w:val="26"/>
          <w:szCs w:val="26"/>
        </w:rPr>
        <w:t xml:space="preserve">   Mary goes beyond the pain and the problems and sees a bigger picture, one of care and love that gives birth to new hope.</w:t>
      </w:r>
    </w:p>
    <w:p w14:paraId="31864399" w14:textId="77777777" w:rsidR="006D0F12" w:rsidRPr="00DC31C7" w:rsidRDefault="006D0F12" w:rsidP="002443C7">
      <w:pPr>
        <w:spacing w:after="0"/>
        <w:rPr>
          <w:rFonts w:ascii="Arial" w:eastAsia="Times New Roman" w:hAnsi="Arial" w:cs="Arial"/>
          <w:sz w:val="28"/>
          <w:szCs w:val="28"/>
        </w:rPr>
      </w:pPr>
      <w:r w:rsidRPr="0017146A">
        <w:rPr>
          <w:rFonts w:ascii="Arial" w:eastAsia="Times New Roman" w:hAnsi="Arial" w:cs="Arial"/>
          <w:b/>
          <w:bCs/>
          <w:color w:val="0070C0"/>
          <w:sz w:val="28"/>
          <w:szCs w:val="28"/>
          <w:u w:val="single"/>
        </w:rPr>
        <w:t>Pause for Reflection</w:t>
      </w:r>
      <w:r w:rsidRPr="0017146A">
        <w:rPr>
          <w:rFonts w:ascii="Arial" w:eastAsia="Times New Roman" w:hAnsi="Arial" w:cs="Arial"/>
          <w:b/>
          <w:bCs/>
          <w:color w:val="0070C0"/>
          <w:sz w:val="28"/>
          <w:szCs w:val="28"/>
        </w:rPr>
        <w:t xml:space="preserve">:  </w:t>
      </w:r>
      <w:r w:rsidRPr="0017146A">
        <w:rPr>
          <w:rFonts w:ascii="Arial" w:eastAsia="Times New Roman" w:hAnsi="Arial" w:cs="Arial"/>
          <w:color w:val="0070C0"/>
          <w:sz w:val="28"/>
          <w:szCs w:val="28"/>
        </w:rPr>
        <w:t xml:space="preserve">  </w:t>
      </w:r>
      <w:r w:rsidRPr="00DC31C7">
        <w:rPr>
          <w:rFonts w:ascii="Arial" w:eastAsia="Times New Roman" w:hAnsi="Arial" w:cs="Arial"/>
          <w:sz w:val="28"/>
          <w:szCs w:val="28"/>
        </w:rPr>
        <w:t>Do I “</w:t>
      </w:r>
      <w:r w:rsidRPr="00DC31C7">
        <w:rPr>
          <w:rFonts w:ascii="Arial" w:eastAsia="Times New Roman" w:hAnsi="Arial" w:cs="Arial"/>
          <w:i/>
          <w:iCs/>
          <w:sz w:val="28"/>
          <w:szCs w:val="28"/>
        </w:rPr>
        <w:t>ponder and keep</w:t>
      </w:r>
      <w:r w:rsidRPr="00DC31C7">
        <w:rPr>
          <w:rFonts w:ascii="Arial" w:eastAsia="Times New Roman" w:hAnsi="Arial" w:cs="Arial"/>
          <w:sz w:val="28"/>
          <w:szCs w:val="28"/>
        </w:rPr>
        <w:t>” the good and the bad in my life?</w:t>
      </w:r>
    </w:p>
    <w:p w14:paraId="06DC0686" w14:textId="77777777" w:rsidR="006D0F12" w:rsidRDefault="006D0F12" w:rsidP="006D0F12">
      <w:pPr>
        <w:spacing w:after="160" w:line="216" w:lineRule="auto"/>
        <w:ind w:left="720" w:firstLine="720"/>
        <w:rPr>
          <w:rFonts w:ascii="Arial" w:eastAsia="Times New Roman" w:hAnsi="Arial" w:cs="Arial"/>
          <w:sz w:val="28"/>
          <w:szCs w:val="28"/>
        </w:rPr>
      </w:pPr>
      <w:r w:rsidRPr="00DC31C7">
        <w:rPr>
          <w:rFonts w:ascii="Arial" w:eastAsia="Times New Roman" w:hAnsi="Arial" w:cs="Arial"/>
          <w:sz w:val="28"/>
          <w:szCs w:val="28"/>
        </w:rPr>
        <w:t xml:space="preserve">   </w:t>
      </w:r>
      <w:r>
        <w:rPr>
          <w:rFonts w:ascii="Arial" w:eastAsia="Times New Roman" w:hAnsi="Arial" w:cs="Arial"/>
          <w:sz w:val="28"/>
          <w:szCs w:val="28"/>
        </w:rPr>
        <w:t xml:space="preserve">                 </w:t>
      </w:r>
      <w:r w:rsidRPr="00DC31C7">
        <w:rPr>
          <w:rFonts w:ascii="Arial" w:eastAsia="Times New Roman" w:hAnsi="Arial" w:cs="Arial"/>
          <w:sz w:val="28"/>
          <w:szCs w:val="28"/>
        </w:rPr>
        <w:t xml:space="preserve"> Can I see the bigger picture in times of conflict and division?</w:t>
      </w:r>
    </w:p>
    <w:p w14:paraId="01A681AA" w14:textId="09A6E941" w:rsidR="00CE382B" w:rsidRDefault="005C6136" w:rsidP="005B220D">
      <w:pPr>
        <w:spacing w:line="216" w:lineRule="auto"/>
        <w:rPr>
          <w:rFonts w:ascii="Arial" w:eastAsia="Times New Roman" w:hAnsi="Arial" w:cs="Arial"/>
          <w:sz w:val="26"/>
          <w:szCs w:val="26"/>
        </w:rPr>
      </w:pPr>
      <w:r w:rsidRPr="0017146A">
        <w:rPr>
          <w:rFonts w:ascii="Arial" w:eastAsia="Times New Roman" w:hAnsi="Arial" w:cs="Arial"/>
          <w:b/>
          <w:bCs/>
          <w:color w:val="0070C0"/>
          <w:sz w:val="28"/>
          <w:szCs w:val="28"/>
          <w:u w:val="single"/>
        </w:rPr>
        <w:t>Reading</w:t>
      </w:r>
      <w:r w:rsidRPr="0017146A">
        <w:rPr>
          <w:rFonts w:ascii="Arial" w:eastAsia="Times New Roman" w:hAnsi="Arial" w:cs="Arial"/>
          <w:b/>
          <w:bCs/>
          <w:color w:val="0070C0"/>
          <w:sz w:val="28"/>
          <w:szCs w:val="28"/>
        </w:rPr>
        <w:t>:</w:t>
      </w:r>
      <w:r w:rsidRPr="00DA5EDB">
        <w:rPr>
          <w:rFonts w:ascii="Arial" w:eastAsia="Times New Roman" w:hAnsi="Arial" w:cs="Arial"/>
          <w:b/>
          <w:bCs/>
          <w:sz w:val="28"/>
          <w:szCs w:val="28"/>
        </w:rPr>
        <w:t xml:space="preserve">  </w:t>
      </w:r>
      <w:r w:rsidRPr="00CE382B">
        <w:rPr>
          <w:rFonts w:ascii="Arial" w:eastAsia="Times New Roman" w:hAnsi="Arial" w:cs="Arial"/>
          <w:sz w:val="26"/>
          <w:szCs w:val="26"/>
        </w:rPr>
        <w:t>"</w:t>
      </w:r>
      <w:r w:rsidRPr="00CE382B">
        <w:rPr>
          <w:rFonts w:ascii="Arial" w:eastAsia="Times New Roman" w:hAnsi="Arial" w:cs="Arial"/>
          <w:i/>
          <w:iCs/>
          <w:sz w:val="26"/>
          <w:szCs w:val="26"/>
        </w:rPr>
        <w:t>My soul proclaims the greatness of the Lord</w:t>
      </w:r>
      <w:r w:rsidRPr="00CE382B">
        <w:rPr>
          <w:rFonts w:ascii="Arial" w:eastAsia="Times New Roman" w:hAnsi="Arial" w:cs="Arial"/>
          <w:sz w:val="26"/>
          <w:szCs w:val="26"/>
        </w:rPr>
        <w:t>."  In the Magnificat, Mary announces that her whole being is ordered to the glorification of God.  Her ego wants nothing for itself; it wants only to be an occasion for giving honor to God. Yet since God needs nothing, whatever glory Mary gives</w:t>
      </w:r>
      <w:r w:rsidR="00002A21">
        <w:rPr>
          <w:rFonts w:ascii="Arial" w:eastAsia="Times New Roman" w:hAnsi="Arial" w:cs="Arial"/>
          <w:sz w:val="26"/>
          <w:szCs w:val="26"/>
        </w:rPr>
        <w:t>,</w:t>
      </w:r>
      <w:r w:rsidRPr="00CE382B">
        <w:rPr>
          <w:rFonts w:ascii="Arial" w:eastAsia="Times New Roman" w:hAnsi="Arial" w:cs="Arial"/>
          <w:sz w:val="26"/>
          <w:szCs w:val="26"/>
        </w:rPr>
        <w:t xml:space="preserve"> returns to her benefit, so that she is magnified in the very act of magnifying God. </w:t>
      </w:r>
      <w:r w:rsidR="00002A21">
        <w:rPr>
          <w:rFonts w:ascii="Arial" w:eastAsia="Times New Roman" w:hAnsi="Arial" w:cs="Arial"/>
          <w:sz w:val="26"/>
          <w:szCs w:val="26"/>
        </w:rPr>
        <w:t xml:space="preserve"> </w:t>
      </w:r>
      <w:r w:rsidRPr="00CE382B">
        <w:rPr>
          <w:rFonts w:ascii="Arial" w:eastAsia="Times New Roman" w:hAnsi="Arial" w:cs="Arial"/>
          <w:sz w:val="26"/>
          <w:szCs w:val="26"/>
        </w:rPr>
        <w:t>In giving herself away fully to God, Mary becomes a superabundant source of life; indeed, she becomes pregnant with God.</w:t>
      </w:r>
    </w:p>
    <w:p w14:paraId="1F366031" w14:textId="6BC9030A" w:rsidR="005C6136" w:rsidRDefault="005C6136" w:rsidP="005B220D">
      <w:pPr>
        <w:spacing w:line="216" w:lineRule="auto"/>
        <w:rPr>
          <w:rFonts w:ascii="Arial" w:eastAsia="Times New Roman" w:hAnsi="Arial" w:cs="Arial"/>
          <w:sz w:val="28"/>
          <w:szCs w:val="28"/>
        </w:rPr>
      </w:pPr>
      <w:r w:rsidRPr="00CE382B">
        <w:rPr>
          <w:rFonts w:ascii="Arial" w:eastAsia="Times New Roman" w:hAnsi="Arial" w:cs="Arial"/>
          <w:sz w:val="26"/>
          <w:szCs w:val="26"/>
        </w:rPr>
        <w:t xml:space="preserve">    This odd and wonderful rhythm of magnifying and being magnified is the key to understanding everything about Mary, from her divine motherhood</w:t>
      </w:r>
      <w:r w:rsidR="006906EF" w:rsidRPr="00CE382B">
        <w:rPr>
          <w:rFonts w:ascii="Arial" w:eastAsia="Times New Roman" w:hAnsi="Arial" w:cs="Arial"/>
          <w:sz w:val="26"/>
          <w:szCs w:val="26"/>
        </w:rPr>
        <w:t xml:space="preserve"> </w:t>
      </w:r>
      <w:r w:rsidRPr="00CE382B">
        <w:rPr>
          <w:rFonts w:ascii="Arial" w:eastAsia="Times New Roman" w:hAnsi="Arial" w:cs="Arial"/>
          <w:sz w:val="26"/>
          <w:szCs w:val="26"/>
        </w:rPr>
        <w:t>to her Assumption and Immaculate Conception, to her mission in the life of the Church.</w:t>
      </w:r>
    </w:p>
    <w:p w14:paraId="0415038F" w14:textId="14777C79" w:rsidR="005C6136" w:rsidRPr="002443C7" w:rsidRDefault="005C6136" w:rsidP="00002A21">
      <w:pPr>
        <w:spacing w:line="216" w:lineRule="auto"/>
        <w:rPr>
          <w:rFonts w:ascii="Arial" w:eastAsia="Times New Roman" w:hAnsi="Arial" w:cs="Arial"/>
          <w:sz w:val="28"/>
          <w:szCs w:val="28"/>
        </w:rPr>
      </w:pPr>
      <w:r w:rsidRPr="0017146A">
        <w:rPr>
          <w:rFonts w:ascii="Arial" w:eastAsia="Times New Roman" w:hAnsi="Arial" w:cs="Arial"/>
          <w:b/>
          <w:bCs/>
          <w:color w:val="0070C0"/>
          <w:sz w:val="28"/>
          <w:szCs w:val="28"/>
          <w:u w:val="single"/>
        </w:rPr>
        <w:t>Reflection</w:t>
      </w:r>
      <w:r w:rsidR="00AD6D66" w:rsidRPr="0017146A">
        <w:rPr>
          <w:rFonts w:ascii="Arial" w:eastAsia="Times New Roman" w:hAnsi="Arial" w:cs="Arial"/>
          <w:b/>
          <w:bCs/>
          <w:color w:val="0070C0"/>
          <w:sz w:val="28"/>
          <w:szCs w:val="28"/>
          <w:u w:val="single"/>
        </w:rPr>
        <w:t xml:space="preserve"> and Sharing</w:t>
      </w:r>
      <w:r w:rsidRPr="0017146A">
        <w:rPr>
          <w:rFonts w:ascii="Arial" w:eastAsia="Times New Roman" w:hAnsi="Arial" w:cs="Arial"/>
          <w:b/>
          <w:bCs/>
          <w:color w:val="0070C0"/>
          <w:sz w:val="28"/>
          <w:szCs w:val="28"/>
        </w:rPr>
        <w:t xml:space="preserve">:  </w:t>
      </w:r>
      <w:r w:rsidRPr="0017146A">
        <w:rPr>
          <w:rFonts w:ascii="Arial" w:eastAsia="Times New Roman" w:hAnsi="Arial" w:cs="Arial"/>
          <w:color w:val="0070C0"/>
          <w:sz w:val="28"/>
          <w:szCs w:val="28"/>
        </w:rPr>
        <w:t xml:space="preserve"> </w:t>
      </w:r>
      <w:r w:rsidR="00AD6D66" w:rsidRPr="002443C7">
        <w:rPr>
          <w:rFonts w:ascii="Arial" w:eastAsia="Times New Roman" w:hAnsi="Arial" w:cs="Arial"/>
          <w:sz w:val="28"/>
          <w:szCs w:val="28"/>
        </w:rPr>
        <w:t>How is</w:t>
      </w:r>
      <w:r w:rsidRPr="002443C7">
        <w:rPr>
          <w:rFonts w:ascii="Arial" w:eastAsia="Times New Roman" w:hAnsi="Arial" w:cs="Arial"/>
          <w:sz w:val="28"/>
          <w:szCs w:val="28"/>
        </w:rPr>
        <w:t xml:space="preserve"> Mary our model of discipleship</w:t>
      </w:r>
      <w:r w:rsidR="00AD6D66" w:rsidRPr="002443C7">
        <w:rPr>
          <w:rFonts w:ascii="Arial" w:eastAsia="Times New Roman" w:hAnsi="Arial" w:cs="Arial"/>
          <w:sz w:val="28"/>
          <w:szCs w:val="28"/>
        </w:rPr>
        <w:t>?</w:t>
      </w:r>
    </w:p>
    <w:p w14:paraId="58A841AA" w14:textId="77777777" w:rsidR="00D15C6C" w:rsidRDefault="00D15C6C" w:rsidP="00D15C6C">
      <w:pPr>
        <w:spacing w:after="0"/>
        <w:jc w:val="right"/>
        <w:rPr>
          <w:rFonts w:ascii="Arial" w:hAnsi="Arial" w:cs="Arial"/>
          <w:sz w:val="20"/>
          <w:szCs w:val="20"/>
        </w:rPr>
      </w:pPr>
      <w:r w:rsidRPr="00D15C6C">
        <w:rPr>
          <w:rFonts w:ascii="Arial" w:hAnsi="Arial" w:cs="Arial"/>
          <w:sz w:val="20"/>
          <w:szCs w:val="20"/>
        </w:rPr>
        <w:t xml:space="preserve">adapted from </w:t>
      </w:r>
      <w:r w:rsidRPr="00D15C6C">
        <w:rPr>
          <w:rFonts w:ascii="Arial" w:hAnsi="Arial" w:cs="Arial"/>
          <w:sz w:val="20"/>
          <w:szCs w:val="20"/>
          <w:u w:val="single"/>
        </w:rPr>
        <w:t xml:space="preserve">Vincentian </w:t>
      </w:r>
      <w:proofErr w:type="spellStart"/>
      <w:r w:rsidRPr="00D15C6C">
        <w:rPr>
          <w:rFonts w:ascii="Arial" w:hAnsi="Arial" w:cs="Arial"/>
          <w:sz w:val="20"/>
          <w:szCs w:val="20"/>
          <w:u w:val="single"/>
        </w:rPr>
        <w:t>Mindwalk</w:t>
      </w:r>
      <w:proofErr w:type="spellEnd"/>
      <w:r w:rsidRPr="00D15C6C">
        <w:rPr>
          <w:rFonts w:ascii="Arial" w:hAnsi="Arial" w:cs="Arial"/>
          <w:sz w:val="20"/>
          <w:szCs w:val="20"/>
        </w:rPr>
        <w:t xml:space="preserve">, John Freund, CM, 2/14/22 </w:t>
      </w:r>
    </w:p>
    <w:p w14:paraId="4550CEF9" w14:textId="33BC44CD" w:rsidR="00D15C6C" w:rsidRPr="00D15C6C" w:rsidRDefault="00D15C6C" w:rsidP="00D15C6C">
      <w:pPr>
        <w:spacing w:after="0"/>
        <w:jc w:val="right"/>
        <w:rPr>
          <w:rFonts w:ascii="Arial" w:eastAsia="Times New Roman" w:hAnsi="Arial" w:cs="Arial"/>
          <w:color w:val="000000"/>
          <w:sz w:val="20"/>
          <w:szCs w:val="20"/>
        </w:rPr>
      </w:pPr>
      <w:r w:rsidRPr="00D15C6C">
        <w:rPr>
          <w:rFonts w:ascii="Arial" w:eastAsia="Times New Roman" w:hAnsi="Arial" w:cs="Arial"/>
          <w:color w:val="000000"/>
          <w:sz w:val="20"/>
          <w:szCs w:val="20"/>
        </w:rPr>
        <w:t>https://johnfreund.net/2022/02/14/lessons-mary-learned-and-teaches/</w:t>
      </w:r>
    </w:p>
    <w:p w14:paraId="57983804" w14:textId="77777777" w:rsidR="00CE382B" w:rsidRDefault="00CE382B" w:rsidP="005B220D">
      <w:pPr>
        <w:spacing w:line="216" w:lineRule="auto"/>
        <w:rPr>
          <w:rFonts w:ascii="Arial" w:eastAsia="Times New Roman" w:hAnsi="Arial" w:cs="Arial"/>
          <w:b/>
          <w:bCs/>
          <w:color w:val="0070C0"/>
          <w:sz w:val="32"/>
          <w:szCs w:val="32"/>
          <w:u w:val="single"/>
        </w:rPr>
      </w:pPr>
    </w:p>
    <w:p w14:paraId="0E8BC941" w14:textId="19867DE3" w:rsidR="00C537A0" w:rsidRPr="00D263D6" w:rsidRDefault="00D263D6" w:rsidP="005B220D">
      <w:pPr>
        <w:spacing w:line="216" w:lineRule="auto"/>
        <w:rPr>
          <w:rFonts w:ascii="Arial" w:eastAsia="Times New Roman" w:hAnsi="Arial" w:cs="Arial"/>
          <w:sz w:val="20"/>
          <w:szCs w:val="20"/>
        </w:rPr>
      </w:pPr>
      <w:r w:rsidRPr="00D263D6">
        <w:rPr>
          <w:rFonts w:ascii="Arial" w:eastAsia="Times New Roman" w:hAnsi="Arial" w:cs="Arial"/>
          <w:b/>
          <w:bCs/>
          <w:color w:val="0070C0"/>
          <w:sz w:val="32"/>
          <w:szCs w:val="32"/>
          <w:u w:val="single"/>
        </w:rPr>
        <w:lastRenderedPageBreak/>
        <w:t>Mary, Our Mother and Role Model</w:t>
      </w:r>
      <w:r>
        <w:rPr>
          <w:rFonts w:ascii="Arial" w:eastAsia="Times New Roman" w:hAnsi="Arial" w:cs="Arial"/>
          <w:sz w:val="20"/>
          <w:szCs w:val="20"/>
        </w:rPr>
        <w:t xml:space="preserve">   (con’t)</w:t>
      </w:r>
      <w:r>
        <w:rPr>
          <w:rFonts w:ascii="Arial" w:eastAsia="Times New Roman" w:hAnsi="Arial" w:cs="Arial"/>
          <w:sz w:val="20"/>
          <w:szCs w:val="20"/>
        </w:rPr>
        <w:tab/>
      </w:r>
      <w:r>
        <w:rPr>
          <w:rFonts w:ascii="Arial" w:eastAsia="Times New Roman" w:hAnsi="Arial" w:cs="Arial"/>
          <w:sz w:val="20"/>
          <w:szCs w:val="20"/>
        </w:rPr>
        <w:tab/>
      </w:r>
      <w:r>
        <w:rPr>
          <w:rFonts w:ascii="Arial" w:eastAsia="Times New Roman" w:hAnsi="Arial" w:cs="Arial"/>
          <w:sz w:val="20"/>
          <w:szCs w:val="20"/>
        </w:rPr>
        <w:tab/>
      </w:r>
      <w:r>
        <w:rPr>
          <w:rFonts w:ascii="Arial" w:eastAsia="Times New Roman" w:hAnsi="Arial" w:cs="Arial"/>
          <w:sz w:val="20"/>
          <w:szCs w:val="20"/>
        </w:rPr>
        <w:tab/>
      </w:r>
      <w:r>
        <w:rPr>
          <w:rFonts w:ascii="Arial" w:eastAsia="Times New Roman" w:hAnsi="Arial" w:cs="Arial"/>
          <w:sz w:val="20"/>
          <w:szCs w:val="20"/>
        </w:rPr>
        <w:tab/>
      </w:r>
      <w:r>
        <w:rPr>
          <w:rFonts w:ascii="Arial" w:eastAsia="Times New Roman" w:hAnsi="Arial" w:cs="Arial"/>
          <w:sz w:val="20"/>
          <w:szCs w:val="20"/>
        </w:rPr>
        <w:tab/>
        <w:t xml:space="preserve">          2</w:t>
      </w:r>
    </w:p>
    <w:p w14:paraId="24499659" w14:textId="69D4A75D" w:rsidR="00AD6D66" w:rsidRPr="00CE382B" w:rsidRDefault="006906EF" w:rsidP="006906EF">
      <w:pPr>
        <w:spacing w:line="216" w:lineRule="auto"/>
        <w:rPr>
          <w:rFonts w:ascii="Arial" w:eastAsia="Times New Roman" w:hAnsi="Arial" w:cs="Arial"/>
          <w:sz w:val="26"/>
          <w:szCs w:val="26"/>
        </w:rPr>
      </w:pPr>
      <w:r w:rsidRPr="0017146A">
        <w:rPr>
          <w:rFonts w:ascii="Arial" w:eastAsia="Times New Roman" w:hAnsi="Arial" w:cs="Arial"/>
          <w:b/>
          <w:bCs/>
          <w:color w:val="0070C0"/>
          <w:sz w:val="28"/>
          <w:szCs w:val="28"/>
          <w:u w:val="single"/>
        </w:rPr>
        <w:t>Reading</w:t>
      </w:r>
      <w:r w:rsidRPr="0017146A">
        <w:rPr>
          <w:rFonts w:ascii="Arial" w:eastAsia="Times New Roman" w:hAnsi="Arial" w:cs="Arial"/>
          <w:b/>
          <w:bCs/>
          <w:color w:val="0070C0"/>
          <w:sz w:val="28"/>
          <w:szCs w:val="28"/>
        </w:rPr>
        <w:t>:</w:t>
      </w:r>
      <w:r>
        <w:rPr>
          <w:rFonts w:ascii="Arial" w:eastAsia="Times New Roman" w:hAnsi="Arial" w:cs="Arial"/>
          <w:sz w:val="28"/>
          <w:szCs w:val="28"/>
        </w:rPr>
        <w:t xml:space="preserve">  </w:t>
      </w:r>
      <w:r w:rsidRPr="00CE382B">
        <w:rPr>
          <w:rFonts w:ascii="Arial" w:eastAsia="Times New Roman" w:hAnsi="Arial" w:cs="Arial"/>
          <w:sz w:val="26"/>
          <w:szCs w:val="26"/>
        </w:rPr>
        <w:t>When Elizabeth blessed Mary at the Visitation, Mary’s spontaneous response was her “</w:t>
      </w:r>
      <w:r w:rsidRPr="00002A21">
        <w:rPr>
          <w:rFonts w:ascii="Arial" w:eastAsia="Times New Roman" w:hAnsi="Arial" w:cs="Arial"/>
          <w:i/>
          <w:iCs/>
          <w:sz w:val="26"/>
          <w:szCs w:val="26"/>
        </w:rPr>
        <w:t>Magnificat</w:t>
      </w:r>
      <w:r w:rsidRPr="00CE382B">
        <w:rPr>
          <w:rFonts w:ascii="Arial" w:eastAsia="Times New Roman" w:hAnsi="Arial" w:cs="Arial"/>
          <w:sz w:val="26"/>
          <w:szCs w:val="26"/>
        </w:rPr>
        <w:t xml:space="preserve">.”    Surely, Mary sang this song of praise regularly and often heard it refraining in her head.    </w:t>
      </w:r>
      <w:r w:rsidR="00D15C6C" w:rsidRPr="00CE382B">
        <w:rPr>
          <w:rFonts w:ascii="Arial" w:eastAsia="Times New Roman" w:hAnsi="Arial" w:cs="Arial"/>
          <w:sz w:val="26"/>
          <w:szCs w:val="26"/>
        </w:rPr>
        <w:t>Let us</w:t>
      </w:r>
      <w:r w:rsidRPr="00CE382B">
        <w:rPr>
          <w:rFonts w:ascii="Arial" w:eastAsia="Times New Roman" w:hAnsi="Arial" w:cs="Arial"/>
          <w:sz w:val="26"/>
          <w:szCs w:val="26"/>
        </w:rPr>
        <w:t xml:space="preserve"> join her in this hymn of glory to God.</w:t>
      </w:r>
    </w:p>
    <w:p w14:paraId="5E7372E5" w14:textId="2316A757" w:rsidR="00C537A0" w:rsidRPr="007B25F0" w:rsidRDefault="00C537A0" w:rsidP="00322E27">
      <w:pPr>
        <w:spacing w:after="80" w:line="216" w:lineRule="auto"/>
        <w:rPr>
          <w:rFonts w:ascii="Arial" w:eastAsia="Times New Roman" w:hAnsi="Arial" w:cs="Arial"/>
        </w:rPr>
      </w:pPr>
      <w:r w:rsidRPr="0017146A">
        <w:rPr>
          <w:rFonts w:ascii="Arial" w:eastAsia="Times New Roman" w:hAnsi="Arial" w:cs="Arial"/>
          <w:b/>
          <w:bCs/>
          <w:color w:val="0070C0"/>
          <w:sz w:val="28"/>
          <w:szCs w:val="28"/>
          <w:u w:val="single"/>
        </w:rPr>
        <w:t>Hymn Response</w:t>
      </w:r>
      <w:r w:rsidRPr="0017146A">
        <w:rPr>
          <w:rFonts w:ascii="Arial" w:eastAsia="Times New Roman" w:hAnsi="Arial" w:cs="Arial"/>
          <w:b/>
          <w:bCs/>
          <w:color w:val="0070C0"/>
          <w:sz w:val="28"/>
          <w:szCs w:val="28"/>
        </w:rPr>
        <w:t xml:space="preserve">:   </w:t>
      </w:r>
      <w:r>
        <w:rPr>
          <w:rFonts w:ascii="Arial" w:eastAsia="Times New Roman" w:hAnsi="Arial" w:cs="Arial"/>
          <w:sz w:val="28"/>
          <w:szCs w:val="28"/>
        </w:rPr>
        <w:t>“Magnificat</w:t>
      </w:r>
      <w:r w:rsidR="00DD558B">
        <w:rPr>
          <w:rFonts w:ascii="Arial" w:eastAsia="Times New Roman" w:hAnsi="Arial" w:cs="Arial"/>
          <w:sz w:val="28"/>
          <w:szCs w:val="28"/>
        </w:rPr>
        <w:t xml:space="preserve">”  </w:t>
      </w:r>
      <w:r w:rsidR="00322E27">
        <w:rPr>
          <w:rFonts w:ascii="Arial" w:eastAsia="Times New Roman" w:hAnsi="Arial" w:cs="Arial"/>
          <w:sz w:val="28"/>
          <w:szCs w:val="28"/>
        </w:rPr>
        <w:t xml:space="preserve">  </w:t>
      </w:r>
      <w:r w:rsidR="00DD558B">
        <w:rPr>
          <w:rFonts w:ascii="Arial" w:eastAsia="Times New Roman" w:hAnsi="Arial" w:cs="Arial"/>
          <w:sz w:val="24"/>
          <w:szCs w:val="24"/>
        </w:rPr>
        <w:t>Bernadette Farrell</w:t>
      </w:r>
      <w:r w:rsidR="007B25F0">
        <w:rPr>
          <w:rFonts w:ascii="Arial" w:eastAsia="Times New Roman" w:hAnsi="Arial" w:cs="Arial"/>
        </w:rPr>
        <w:t xml:space="preserve">   </w:t>
      </w:r>
      <w:r w:rsidR="007B25F0" w:rsidRPr="007B25F0">
        <w:rPr>
          <w:rFonts w:ascii="Arial" w:eastAsia="Times New Roman" w:hAnsi="Arial" w:cs="Arial"/>
          <w:sz w:val="24"/>
          <w:szCs w:val="24"/>
        </w:rPr>
        <w:t>all verses</w:t>
      </w:r>
    </w:p>
    <w:p w14:paraId="071FA473" w14:textId="52A56D8C" w:rsidR="007B25F0" w:rsidRPr="00DD558B" w:rsidRDefault="00322E27" w:rsidP="00322E27">
      <w:pPr>
        <w:spacing w:after="60" w:line="216" w:lineRule="auto"/>
        <w:rPr>
          <w:rFonts w:ascii="Arial" w:eastAsia="Times New Roman" w:hAnsi="Arial" w:cs="Arial"/>
          <w:sz w:val="24"/>
          <w:szCs w:val="24"/>
        </w:rPr>
      </w:pPr>
      <w:r>
        <w:rPr>
          <w:rFonts w:ascii="Arial" w:eastAsia="Times New Roman" w:hAnsi="Arial" w:cs="Arial"/>
          <w:noProof/>
          <w:sz w:val="24"/>
          <w:szCs w:val="24"/>
        </w:rPr>
        <mc:AlternateContent>
          <mc:Choice Requires="wps">
            <w:drawing>
              <wp:anchor distT="0" distB="0" distL="114300" distR="114300" simplePos="0" relativeHeight="251664384" behindDoc="0" locked="0" layoutInCell="1" allowOverlap="1" wp14:anchorId="2F6871AC" wp14:editId="1B5BFAB3">
                <wp:simplePos x="0" y="0"/>
                <wp:positionH relativeFrom="column">
                  <wp:posOffset>5019675</wp:posOffset>
                </wp:positionH>
                <wp:positionV relativeFrom="paragraph">
                  <wp:posOffset>171450</wp:posOffset>
                </wp:positionV>
                <wp:extent cx="1828800" cy="4391025"/>
                <wp:effectExtent l="0" t="0" r="0" b="0"/>
                <wp:wrapNone/>
                <wp:docPr id="10" name="Text Box 10"/>
                <wp:cNvGraphicFramePr/>
                <a:graphic xmlns:a="http://schemas.openxmlformats.org/drawingml/2006/main">
                  <a:graphicData uri="http://schemas.microsoft.com/office/word/2010/wordprocessingShape">
                    <wps:wsp>
                      <wps:cNvSpPr txBox="1"/>
                      <wps:spPr>
                        <a:xfrm>
                          <a:off x="0" y="0"/>
                          <a:ext cx="1828800" cy="4391025"/>
                        </a:xfrm>
                        <a:prstGeom prst="rect">
                          <a:avLst/>
                        </a:prstGeom>
                        <a:noFill/>
                        <a:ln w="6350">
                          <a:noFill/>
                        </a:ln>
                      </wps:spPr>
                      <wps:txbx>
                        <w:txbxContent>
                          <w:p w14:paraId="5640D2D8" w14:textId="741137DF" w:rsidR="00322E27" w:rsidRDefault="00322E27">
                            <w:r>
                              <w:rPr>
                                <w:noProof/>
                              </w:rPr>
                              <w:drawing>
                                <wp:inline distT="0" distB="0" distL="0" distR="0" wp14:anchorId="32A67FFE" wp14:editId="3024E659">
                                  <wp:extent cx="1685246" cy="4248150"/>
                                  <wp:effectExtent l="0" t="0" r="0" b="0"/>
                                  <wp:docPr id="11" name="Picture 11" descr="A statue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statue of a person&#10;&#10;Description automatically generated"/>
                                          <pic:cNvPicPr>
                                            <a:picLocks noChangeAspect="1" noChangeArrowheads="1"/>
                                          </pic:cNvPicPr>
                                        </pic:nvPicPr>
                                        <pic:blipFill rotWithShape="1">
                                          <a:blip r:embed="rId13">
                                            <a:extLst>
                                              <a:ext uri="{28A0092B-C50C-407E-A947-70E740481C1C}">
                                                <a14:useLocalDpi xmlns:a14="http://schemas.microsoft.com/office/drawing/2010/main" val="0"/>
                                              </a:ext>
                                            </a:extLst>
                                          </a:blip>
                                          <a:srcRect l="17731" r="11359"/>
                                          <a:stretch/>
                                        </pic:blipFill>
                                        <pic:spPr bwMode="auto">
                                          <a:xfrm>
                                            <a:off x="0" y="0"/>
                                            <a:ext cx="1701171" cy="4288293"/>
                                          </a:xfrm>
                                          <a:prstGeom prst="rect">
                                            <a:avLst/>
                                          </a:prstGeom>
                                          <a:noFill/>
                                          <a:ln>
                                            <a:noFill/>
                                          </a:ln>
                                          <a:effectLst>
                                            <a:softEdge rad="63500"/>
                                          </a:effectLst>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F6871AC" id="Text Box 10" o:spid="_x0000_s1028" type="#_x0000_t202" style="position:absolute;margin-left:395.25pt;margin-top:13.5pt;width:2in;height:345.75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" filled="f" stroked="f" strokeweight=".5pt">
                <v:textbox>
                  <w:txbxContent>
                    <w:p w14:paraId="5640D2D8" w14:textId="741137DF" w:rsidR="00322E27" w:rsidRDefault="00322E27">
                      <w:r>
                        <w:rPr>
                          <w:noProof/>
                        </w:rPr>
                        <w:drawing>
                          <wp:inline distT="0" distB="0" distL="0" distR="0" wp14:anchorId="32A67FFE" wp14:editId="3024E659">
                            <wp:extent cx="1685246" cy="4248150"/>
                            <wp:effectExtent l="0" t="0" r="0" b="0"/>
                            <wp:docPr id="11" name="Picture 11" descr="A statue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statue of a person&#10;&#10;Description automatically generated"/>
                                    <pic:cNvPicPr>
                                      <a:picLocks noChangeAspect="1" noChangeArrowheads="1"/>
                                    </pic:cNvPicPr>
                                  </pic:nvPicPr>
                                  <pic:blipFill rotWithShape="1">
                                    <a:blip r:embed="rId14">
                                      <a:extLst>
                                        <a:ext uri="{28A0092B-C50C-407E-A947-70E740481C1C}">
                                          <a14:useLocalDpi xmlns:a14="http://schemas.microsoft.com/office/drawing/2010/main" val="0"/>
                                        </a:ext>
                                      </a:extLst>
                                    </a:blip>
                                    <a:srcRect l="17731" r="11359"/>
                                    <a:stretch/>
                                  </pic:blipFill>
                                  <pic:spPr bwMode="auto">
                                    <a:xfrm>
                                      <a:off x="0" y="0"/>
                                      <a:ext cx="1701171" cy="4288293"/>
                                    </a:xfrm>
                                    <a:prstGeom prst="rect">
                                      <a:avLst/>
                                    </a:prstGeom>
                                    <a:noFill/>
                                    <a:ln>
                                      <a:noFill/>
                                    </a:ln>
                                    <a:effectLst>
                                      <a:softEdge rad="63500"/>
                                    </a:effectLst>
                                    <a:extLst>
                                      <a:ext uri="{53640926-AAD7-44D8-BBD7-CCE9431645EC}">
                                        <a14:shadowObscured xmlns:a14="http://schemas.microsoft.com/office/drawing/2010/main"/>
                                      </a:ext>
                                    </a:extLst>
                                  </pic:spPr>
                                </pic:pic>
                              </a:graphicData>
                            </a:graphic>
                          </wp:inline>
                        </w:drawing>
                      </w:r>
                    </w:p>
                  </w:txbxContent>
                </v:textbox>
              </v:shape>
            </w:pict>
          </mc:Fallback>
        </mc:AlternateContent>
      </w:r>
      <w:r w:rsidR="007B25F0">
        <w:rPr>
          <w:rFonts w:ascii="Arial" w:eastAsia="Times New Roman" w:hAnsi="Arial" w:cs="Arial"/>
          <w:sz w:val="24"/>
          <w:szCs w:val="24"/>
        </w:rPr>
        <w:t xml:space="preserve">              (</w:t>
      </w:r>
      <w:r w:rsidR="007B25F0" w:rsidRPr="00322E27">
        <w:rPr>
          <w:rFonts w:ascii="Arial" w:eastAsia="Times New Roman" w:hAnsi="Arial" w:cs="Arial"/>
          <w:b/>
          <w:bCs/>
          <w:sz w:val="24"/>
          <w:szCs w:val="24"/>
          <w:u w:val="single"/>
        </w:rPr>
        <w:t>Optional Crowning of Mary</w:t>
      </w:r>
      <w:r w:rsidR="007B25F0">
        <w:rPr>
          <w:rFonts w:ascii="Arial" w:eastAsia="Times New Roman" w:hAnsi="Arial" w:cs="Arial"/>
          <w:sz w:val="24"/>
          <w:szCs w:val="24"/>
        </w:rPr>
        <w:t>, between verse 1 and 2.)</w:t>
      </w:r>
    </w:p>
    <w:p w14:paraId="44D52665" w14:textId="6D319A32" w:rsidR="00C537A0" w:rsidRDefault="005C618A" w:rsidP="005B220D">
      <w:pPr>
        <w:spacing w:after="0" w:line="216" w:lineRule="auto"/>
        <w:rPr>
          <w:rFonts w:ascii="Arial" w:eastAsia="Times New Roman" w:hAnsi="Arial" w:cs="Arial"/>
          <w:sz w:val="28"/>
          <w:szCs w:val="28"/>
        </w:rPr>
      </w:pPr>
      <w:r>
        <w:rPr>
          <w:rFonts w:ascii="Arial" w:eastAsia="Times New Roman" w:hAnsi="Arial" w:cs="Arial"/>
          <w:sz w:val="28"/>
          <w:szCs w:val="28"/>
        </w:rPr>
        <w:t xml:space="preserve">   </w:t>
      </w:r>
      <w:r w:rsidR="00C537A0">
        <w:rPr>
          <w:noProof/>
        </w:rPr>
        <w:drawing>
          <wp:inline distT="0" distB="0" distL="0" distR="0" wp14:anchorId="21D86EDA" wp14:editId="64C01823">
            <wp:extent cx="4848225" cy="4303377"/>
            <wp:effectExtent l="0" t="0" r="0" b="2540"/>
            <wp:docPr id="1" name="Picture 1" descr="A sheet of music&#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heet of music&#10;&#10;Description automatically generated with low confidence"/>
                    <pic:cNvPicPr>
                      <a:picLocks noChangeAspect="1" noChangeArrowheads="1"/>
                    </pic:cNvPicPr>
                  </pic:nvPicPr>
                  <pic:blipFill rotWithShape="1">
                    <a:blip r:embed="rId15" cstate="print">
                      <a:extLst>
                        <a:ext uri="{BEBA8EAE-BF5A-486C-A8C5-ECC9F3942E4B}">
                          <a14:imgProps xmlns:a14="http://schemas.microsoft.com/office/drawing/2010/main">
                            <a14:imgLayer r:embed="rId16">
                              <a14:imgEffect>
                                <a14:sharpenSoften amount="50000"/>
                              </a14:imgEffect>
                              <a14:imgEffect>
                                <a14:saturation sat="400000"/>
                              </a14:imgEffect>
                            </a14:imgLayer>
                          </a14:imgProps>
                        </a:ext>
                        <a:ext uri="{28A0092B-C50C-407E-A947-70E740481C1C}">
                          <a14:useLocalDpi xmlns:a14="http://schemas.microsoft.com/office/drawing/2010/main" val="0"/>
                        </a:ext>
                      </a:extLst>
                    </a:blip>
                    <a:srcRect t="7037" b="6666"/>
                    <a:stretch/>
                  </pic:blipFill>
                  <pic:spPr bwMode="auto">
                    <a:xfrm>
                      <a:off x="0" y="0"/>
                      <a:ext cx="4853639" cy="4308183"/>
                    </a:xfrm>
                    <a:prstGeom prst="rect">
                      <a:avLst/>
                    </a:prstGeom>
                    <a:noFill/>
                    <a:ln>
                      <a:noFill/>
                    </a:ln>
                    <a:extLst>
                      <a:ext uri="{53640926-AAD7-44D8-BBD7-CCE9431645EC}">
                        <a14:shadowObscured xmlns:a14="http://schemas.microsoft.com/office/drawing/2010/main"/>
                      </a:ext>
                    </a:extLst>
                  </pic:spPr>
                </pic:pic>
              </a:graphicData>
            </a:graphic>
          </wp:inline>
        </w:drawing>
      </w:r>
    </w:p>
    <w:p w14:paraId="3F63E31D" w14:textId="0258BC21" w:rsidR="00DD558B" w:rsidRDefault="005C618A" w:rsidP="00666DE1">
      <w:pPr>
        <w:spacing w:after="60" w:line="216" w:lineRule="auto"/>
        <w:rPr>
          <w:rFonts w:ascii="Arial" w:eastAsia="Times New Roman" w:hAnsi="Arial" w:cs="Arial"/>
          <w:sz w:val="28"/>
          <w:szCs w:val="28"/>
        </w:rPr>
      </w:pPr>
      <w:r>
        <w:rPr>
          <w:rFonts w:ascii="Arial" w:eastAsia="Times New Roman" w:hAnsi="Arial" w:cs="Arial"/>
          <w:sz w:val="28"/>
          <w:szCs w:val="28"/>
        </w:rPr>
        <w:t xml:space="preserve">          </w:t>
      </w:r>
      <w:r w:rsidR="00DD558B">
        <w:rPr>
          <w:rFonts w:ascii="Arial" w:eastAsia="Times New Roman" w:hAnsi="Arial" w:cs="Arial"/>
          <w:sz w:val="28"/>
          <w:szCs w:val="28"/>
        </w:rPr>
        <w:tab/>
      </w:r>
      <w:r w:rsidR="00DD558B">
        <w:rPr>
          <w:noProof/>
        </w:rPr>
        <w:drawing>
          <wp:inline distT="0" distB="0" distL="0" distR="0" wp14:anchorId="5A1C7741" wp14:editId="1117D394">
            <wp:extent cx="3705225" cy="2286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705225" cy="228600"/>
                    </a:xfrm>
                    <a:prstGeom prst="rect">
                      <a:avLst/>
                    </a:prstGeom>
                  </pic:spPr>
                </pic:pic>
              </a:graphicData>
            </a:graphic>
          </wp:inline>
        </w:drawing>
      </w:r>
    </w:p>
    <w:p w14:paraId="6C2080CA" w14:textId="69116834" w:rsidR="00322E27" w:rsidRPr="0017146A" w:rsidRDefault="00216256" w:rsidP="0017146A">
      <w:pPr>
        <w:spacing w:after="0" w:line="216" w:lineRule="auto"/>
        <w:rPr>
          <w:rFonts w:ascii="Arial" w:eastAsia="Times New Roman" w:hAnsi="Arial" w:cs="Arial"/>
          <w:b/>
          <w:bCs/>
          <w:color w:val="0070C0"/>
          <w:sz w:val="28"/>
          <w:szCs w:val="28"/>
        </w:rPr>
      </w:pPr>
      <w:r w:rsidRPr="0017146A">
        <w:rPr>
          <w:rFonts w:ascii="Arial" w:eastAsia="Times New Roman" w:hAnsi="Arial" w:cs="Arial"/>
          <w:b/>
          <w:bCs/>
          <w:color w:val="0070C0"/>
          <w:sz w:val="28"/>
          <w:szCs w:val="28"/>
          <w:u w:val="single"/>
        </w:rPr>
        <w:t>Intercessions</w:t>
      </w:r>
    </w:p>
    <w:p w14:paraId="5BD78A66" w14:textId="31F9317A" w:rsidR="00216256" w:rsidRDefault="00216256" w:rsidP="0017146A">
      <w:pPr>
        <w:spacing w:after="0" w:line="216" w:lineRule="auto"/>
        <w:rPr>
          <w:rFonts w:ascii="Arial" w:eastAsia="Times New Roman" w:hAnsi="Arial" w:cs="Arial"/>
          <w:sz w:val="28"/>
          <w:szCs w:val="28"/>
        </w:rPr>
      </w:pPr>
      <w:r>
        <w:rPr>
          <w:rFonts w:ascii="Arial" w:eastAsia="Times New Roman" w:hAnsi="Arial" w:cs="Arial"/>
          <w:b/>
          <w:bCs/>
          <w:sz w:val="28"/>
          <w:szCs w:val="28"/>
        </w:rPr>
        <w:t xml:space="preserve">Leader:  </w:t>
      </w:r>
      <w:r w:rsidRPr="00CE382B">
        <w:rPr>
          <w:rFonts w:ascii="Arial" w:eastAsia="Times New Roman" w:hAnsi="Arial" w:cs="Arial"/>
          <w:sz w:val="26"/>
          <w:szCs w:val="26"/>
        </w:rPr>
        <w:t>Let us pray to God who invited Mary to accompany Jesus in saving all of us.</w:t>
      </w:r>
    </w:p>
    <w:p w14:paraId="3FEBE186" w14:textId="45F0B967" w:rsidR="00216256" w:rsidRPr="00216256" w:rsidRDefault="00216256" w:rsidP="0017146A">
      <w:pPr>
        <w:spacing w:after="80" w:line="216" w:lineRule="auto"/>
        <w:jc w:val="center"/>
        <w:rPr>
          <w:rFonts w:ascii="Arial" w:eastAsia="Times New Roman" w:hAnsi="Arial" w:cs="Arial"/>
          <w:b/>
          <w:bCs/>
          <w:sz w:val="28"/>
          <w:szCs w:val="28"/>
        </w:rPr>
      </w:pPr>
      <w:r>
        <w:rPr>
          <w:rFonts w:ascii="Arial" w:eastAsia="Times New Roman" w:hAnsi="Arial" w:cs="Arial"/>
          <w:b/>
          <w:bCs/>
          <w:sz w:val="28"/>
          <w:szCs w:val="28"/>
        </w:rPr>
        <w:t>Response  ALL:   O God, bless us through Mary.</w:t>
      </w:r>
    </w:p>
    <w:p w14:paraId="100E46D3" w14:textId="77777777" w:rsidR="00002A21" w:rsidRDefault="00216256" w:rsidP="00002A21">
      <w:pPr>
        <w:spacing w:after="0" w:line="216" w:lineRule="auto"/>
        <w:rPr>
          <w:rFonts w:ascii="Arial" w:eastAsia="Times New Roman" w:hAnsi="Arial" w:cs="Arial"/>
          <w:sz w:val="26"/>
          <w:szCs w:val="26"/>
        </w:rPr>
      </w:pPr>
      <w:r w:rsidRPr="00CE382B">
        <w:rPr>
          <w:rFonts w:ascii="Arial" w:eastAsia="Times New Roman" w:hAnsi="Arial" w:cs="Arial"/>
          <w:sz w:val="26"/>
          <w:szCs w:val="26"/>
        </w:rPr>
        <w:t xml:space="preserve">+that we may follow the example of Mary by accepting our current situations, keeping and </w:t>
      </w:r>
    </w:p>
    <w:p w14:paraId="5D535E21" w14:textId="5C16051E" w:rsidR="00C537A0" w:rsidRPr="00CE382B" w:rsidRDefault="00002A21" w:rsidP="0017146A">
      <w:pPr>
        <w:spacing w:after="80" w:line="216" w:lineRule="auto"/>
        <w:rPr>
          <w:rFonts w:ascii="Arial" w:eastAsia="Times New Roman" w:hAnsi="Arial" w:cs="Arial"/>
          <w:sz w:val="26"/>
          <w:szCs w:val="26"/>
        </w:rPr>
      </w:pPr>
      <w:r>
        <w:rPr>
          <w:rFonts w:ascii="Arial" w:eastAsia="Times New Roman" w:hAnsi="Arial" w:cs="Arial"/>
          <w:sz w:val="26"/>
          <w:szCs w:val="26"/>
        </w:rPr>
        <w:t xml:space="preserve">  </w:t>
      </w:r>
      <w:r w:rsidR="00216256" w:rsidRPr="00CE382B">
        <w:rPr>
          <w:rFonts w:ascii="Arial" w:eastAsia="Times New Roman" w:hAnsi="Arial" w:cs="Arial"/>
          <w:sz w:val="26"/>
          <w:szCs w:val="26"/>
        </w:rPr>
        <w:t>pondering them in our hearts, we pray …</w:t>
      </w:r>
    </w:p>
    <w:p w14:paraId="4E869D90" w14:textId="77777777" w:rsidR="00002A21" w:rsidRDefault="00216256" w:rsidP="00002A21">
      <w:pPr>
        <w:spacing w:after="0" w:line="216" w:lineRule="auto"/>
        <w:rPr>
          <w:rFonts w:ascii="Arial" w:eastAsia="Times New Roman" w:hAnsi="Arial" w:cs="Arial"/>
          <w:sz w:val="26"/>
          <w:szCs w:val="26"/>
        </w:rPr>
      </w:pPr>
      <w:r w:rsidRPr="00CE382B">
        <w:rPr>
          <w:rFonts w:ascii="Arial" w:eastAsia="Times New Roman" w:hAnsi="Arial" w:cs="Arial"/>
          <w:sz w:val="26"/>
          <w:szCs w:val="26"/>
        </w:rPr>
        <w:t xml:space="preserve">+that we may be strengthened to adopt the attitude of Mary who walked with Jesus untiringly </w:t>
      </w:r>
    </w:p>
    <w:p w14:paraId="16A31114" w14:textId="41875F83" w:rsidR="00216256" w:rsidRPr="00CE382B" w:rsidRDefault="00002A21" w:rsidP="0017146A">
      <w:pPr>
        <w:spacing w:after="80" w:line="216" w:lineRule="auto"/>
        <w:rPr>
          <w:rFonts w:ascii="Arial" w:eastAsia="Times New Roman" w:hAnsi="Arial" w:cs="Arial"/>
          <w:sz w:val="26"/>
          <w:szCs w:val="26"/>
        </w:rPr>
      </w:pPr>
      <w:r>
        <w:rPr>
          <w:rFonts w:ascii="Arial" w:eastAsia="Times New Roman" w:hAnsi="Arial" w:cs="Arial"/>
          <w:sz w:val="26"/>
          <w:szCs w:val="26"/>
        </w:rPr>
        <w:t xml:space="preserve">  </w:t>
      </w:r>
      <w:r w:rsidR="00216256" w:rsidRPr="00CE382B">
        <w:rPr>
          <w:rFonts w:ascii="Arial" w:eastAsia="Times New Roman" w:hAnsi="Arial" w:cs="Arial"/>
          <w:sz w:val="26"/>
          <w:szCs w:val="26"/>
        </w:rPr>
        <w:t>on his earthly journey, we pray …</w:t>
      </w:r>
    </w:p>
    <w:p w14:paraId="5B1DD7C7" w14:textId="651093C5" w:rsidR="00216256" w:rsidRPr="00CE382B" w:rsidRDefault="00216256" w:rsidP="0017146A">
      <w:pPr>
        <w:spacing w:after="80" w:line="216" w:lineRule="auto"/>
        <w:rPr>
          <w:rFonts w:ascii="Arial" w:eastAsia="Times New Roman" w:hAnsi="Arial" w:cs="Arial"/>
          <w:sz w:val="26"/>
          <w:szCs w:val="26"/>
        </w:rPr>
      </w:pPr>
      <w:r w:rsidRPr="00CE382B">
        <w:rPr>
          <w:rFonts w:ascii="Arial" w:eastAsia="Times New Roman" w:hAnsi="Arial" w:cs="Arial"/>
          <w:sz w:val="26"/>
          <w:szCs w:val="26"/>
        </w:rPr>
        <w:t>+that we may share in the joy that filled Mary in God’s choice of her and us, we pray…</w:t>
      </w:r>
    </w:p>
    <w:p w14:paraId="4801CB93" w14:textId="4DB81277" w:rsidR="0017146A" w:rsidRPr="00CE382B" w:rsidRDefault="005C618A" w:rsidP="0017146A">
      <w:pPr>
        <w:spacing w:after="80" w:line="216" w:lineRule="auto"/>
        <w:rPr>
          <w:rFonts w:ascii="Arial" w:eastAsia="Times New Roman" w:hAnsi="Arial" w:cs="Arial"/>
          <w:sz w:val="26"/>
          <w:szCs w:val="26"/>
        </w:rPr>
      </w:pPr>
      <w:r w:rsidRPr="00CE382B">
        <w:rPr>
          <w:rFonts w:ascii="Arial" w:eastAsia="Times New Roman" w:hAnsi="Arial" w:cs="Arial"/>
          <w:noProof/>
          <w:sz w:val="26"/>
          <w:szCs w:val="26"/>
        </w:rPr>
        <mc:AlternateContent>
          <mc:Choice Requires="wps">
            <w:drawing>
              <wp:anchor distT="0" distB="0" distL="114300" distR="114300" simplePos="0" relativeHeight="251665408" behindDoc="0" locked="0" layoutInCell="1" allowOverlap="1" wp14:anchorId="0B89CCC7" wp14:editId="21DE1E36">
                <wp:simplePos x="0" y="0"/>
                <wp:positionH relativeFrom="margin">
                  <wp:posOffset>-66675</wp:posOffset>
                </wp:positionH>
                <wp:positionV relativeFrom="paragraph">
                  <wp:posOffset>185420</wp:posOffset>
                </wp:positionV>
                <wp:extent cx="1428750" cy="1362075"/>
                <wp:effectExtent l="0" t="0" r="0" b="9525"/>
                <wp:wrapNone/>
                <wp:docPr id="12" name="Text Box 12"/>
                <wp:cNvGraphicFramePr/>
                <a:graphic xmlns:a="http://schemas.openxmlformats.org/drawingml/2006/main">
                  <a:graphicData uri="http://schemas.microsoft.com/office/word/2010/wordprocessingShape">
                    <wps:wsp>
                      <wps:cNvSpPr txBox="1"/>
                      <wps:spPr>
                        <a:xfrm>
                          <a:off x="0" y="0"/>
                          <a:ext cx="1428750" cy="1362075"/>
                        </a:xfrm>
                        <a:prstGeom prst="rect">
                          <a:avLst/>
                        </a:prstGeom>
                        <a:solidFill>
                          <a:schemeClr val="lt1"/>
                        </a:solidFill>
                        <a:ln w="6350">
                          <a:noFill/>
                        </a:ln>
                      </wps:spPr>
                      <wps:txbx>
                        <w:txbxContent>
                          <w:p w14:paraId="496F857F" w14:textId="41BB646F" w:rsidR="005C618A" w:rsidRDefault="005C618A">
                            <w:r>
                              <w:rPr>
                                <w:noProof/>
                              </w:rPr>
                              <w:drawing>
                                <wp:inline distT="0" distB="0" distL="0" distR="0" wp14:anchorId="4D08C214" wp14:editId="1CFBACCC">
                                  <wp:extent cx="1228725" cy="1362075"/>
                                  <wp:effectExtent l="0" t="0" r="9525" b="9525"/>
                                  <wp:docPr id="13" name="Picture 13" descr="Pro Art Books on Twitter: &quot;La Pieta #Michelangelo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o Art Books on Twitter: &quot;La Pieta #Michelangelo # ..."/>
                                          <pic:cNvPicPr>
                                            <a:picLocks noChangeAspect="1" noChangeArrowheads="1"/>
                                          </pic:cNvPicPr>
                                        </pic:nvPicPr>
                                        <pic:blipFill rotWithShape="1">
                                          <a:blip r:embed="rId18">
                                            <a:extLst>
                                              <a:ext uri="{28A0092B-C50C-407E-A947-70E740481C1C}">
                                                <a14:useLocalDpi xmlns:a14="http://schemas.microsoft.com/office/drawing/2010/main" val="0"/>
                                              </a:ext>
                                            </a:extLst>
                                          </a:blip>
                                          <a:srcRect l="7091" r="9741"/>
                                          <a:stretch/>
                                        </pic:blipFill>
                                        <pic:spPr bwMode="auto">
                                          <a:xfrm>
                                            <a:off x="0" y="0"/>
                                            <a:ext cx="1228929" cy="1362301"/>
                                          </a:xfrm>
                                          <a:prstGeom prst="rect">
                                            <a:avLst/>
                                          </a:prstGeom>
                                          <a:noFill/>
                                          <a:ln>
                                            <a:noFill/>
                                          </a:ln>
                                          <a:effectLst>
                                            <a:softEdge rad="31750"/>
                                          </a:effectLst>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B89CCC7" id="Text Box 12" o:spid="_x0000_s1029" type="#_x0000_t202" style="position:absolute;margin-left:-5.25pt;margin-top:14.6pt;width:112.5pt;height:107.25pt;z-index:25166540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" fillcolor="white [3201]" stroked="f" strokeweight=".5pt">
                <v:textbox>
                  <w:txbxContent>
                    <w:p w14:paraId="496F857F" w14:textId="41BB646F" w:rsidR="005C618A" w:rsidRDefault="005C618A">
                      <w:r>
                        <w:rPr>
                          <w:noProof/>
                        </w:rPr>
                        <w:drawing>
                          <wp:inline distT="0" distB="0" distL="0" distR="0" wp14:anchorId="4D08C214" wp14:editId="1CFBACCC">
                            <wp:extent cx="1228725" cy="1362075"/>
                            <wp:effectExtent l="0" t="0" r="9525" b="9525"/>
                            <wp:docPr id="13" name="Picture 13" descr="Pro Art Books on Twitter: &quot;La Pieta #Michelangelo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o Art Books on Twitter: &quot;La Pieta #Michelangelo # ..."/>
                                    <pic:cNvPicPr>
                                      <a:picLocks noChangeAspect="1" noChangeArrowheads="1"/>
                                    </pic:cNvPicPr>
                                  </pic:nvPicPr>
                                  <pic:blipFill rotWithShape="1">
                                    <a:blip r:embed="rId19">
                                      <a:extLst>
                                        <a:ext uri="{28A0092B-C50C-407E-A947-70E740481C1C}">
                                          <a14:useLocalDpi xmlns:a14="http://schemas.microsoft.com/office/drawing/2010/main" val="0"/>
                                        </a:ext>
                                      </a:extLst>
                                    </a:blip>
                                    <a:srcRect l="7091" r="9741"/>
                                    <a:stretch/>
                                  </pic:blipFill>
                                  <pic:spPr bwMode="auto">
                                    <a:xfrm>
                                      <a:off x="0" y="0"/>
                                      <a:ext cx="1228929" cy="1362301"/>
                                    </a:xfrm>
                                    <a:prstGeom prst="rect">
                                      <a:avLst/>
                                    </a:prstGeom>
                                    <a:noFill/>
                                    <a:ln>
                                      <a:noFill/>
                                    </a:ln>
                                    <a:effectLst>
                                      <a:softEdge rad="31750"/>
                                    </a:effectLst>
                                    <a:extLst>
                                      <a:ext uri="{53640926-AAD7-44D8-BBD7-CCE9431645EC}">
                                        <a14:shadowObscured xmlns:a14="http://schemas.microsoft.com/office/drawing/2010/main"/>
                                      </a:ext>
                                    </a:extLst>
                                  </pic:spPr>
                                </pic:pic>
                              </a:graphicData>
                            </a:graphic>
                          </wp:inline>
                        </w:drawing>
                      </w:r>
                    </w:p>
                  </w:txbxContent>
                </v:textbox>
                <w10:wrap anchorx="margin"/>
              </v:shape>
            </w:pict>
          </mc:Fallback>
        </mc:AlternateContent>
      </w:r>
      <w:r w:rsidR="0017146A" w:rsidRPr="00CE382B">
        <w:rPr>
          <w:rFonts w:ascii="Arial" w:eastAsia="Times New Roman" w:hAnsi="Arial" w:cs="Arial"/>
          <w:sz w:val="26"/>
          <w:szCs w:val="26"/>
        </w:rPr>
        <w:t xml:space="preserve">+that we may look to Mary as our mother, our </w:t>
      </w:r>
      <w:proofErr w:type="gramStart"/>
      <w:r w:rsidR="0017146A" w:rsidRPr="00CE382B">
        <w:rPr>
          <w:rFonts w:ascii="Arial" w:eastAsia="Times New Roman" w:hAnsi="Arial" w:cs="Arial"/>
          <w:sz w:val="26"/>
          <w:szCs w:val="26"/>
        </w:rPr>
        <w:t>model</w:t>
      </w:r>
      <w:proofErr w:type="gramEnd"/>
      <w:r w:rsidR="0017146A" w:rsidRPr="00CE382B">
        <w:rPr>
          <w:rFonts w:ascii="Arial" w:eastAsia="Times New Roman" w:hAnsi="Arial" w:cs="Arial"/>
          <w:sz w:val="26"/>
          <w:szCs w:val="26"/>
        </w:rPr>
        <w:t xml:space="preserve"> and our queen, we pray …</w:t>
      </w:r>
    </w:p>
    <w:p w14:paraId="0C135AE3" w14:textId="686D5E9C" w:rsidR="00216256" w:rsidRDefault="0017146A" w:rsidP="00CE382B">
      <w:pPr>
        <w:spacing w:after="40"/>
        <w:ind w:left="2160"/>
        <w:rPr>
          <w:rFonts w:ascii="Arial" w:eastAsia="Times New Roman" w:hAnsi="Arial" w:cs="Arial"/>
          <w:b/>
          <w:bCs/>
          <w:sz w:val="28"/>
          <w:szCs w:val="28"/>
        </w:rPr>
      </w:pPr>
      <w:r>
        <w:rPr>
          <w:rFonts w:ascii="Arial" w:eastAsia="Times New Roman" w:hAnsi="Arial" w:cs="Arial"/>
          <w:b/>
          <w:bCs/>
          <w:color w:val="0070C0"/>
          <w:sz w:val="28"/>
          <w:szCs w:val="28"/>
          <w:u w:val="single"/>
        </w:rPr>
        <w:t>Closing Prayer</w:t>
      </w:r>
      <w:r>
        <w:rPr>
          <w:rFonts w:ascii="Arial" w:eastAsia="Times New Roman" w:hAnsi="Arial" w:cs="Arial"/>
          <w:color w:val="0070C0"/>
          <w:sz w:val="28"/>
          <w:szCs w:val="28"/>
        </w:rPr>
        <w:t xml:space="preserve">  </w:t>
      </w:r>
      <w:r>
        <w:rPr>
          <w:rFonts w:ascii="Arial" w:eastAsia="Times New Roman" w:hAnsi="Arial" w:cs="Arial"/>
          <w:b/>
          <w:bCs/>
          <w:sz w:val="28"/>
          <w:szCs w:val="28"/>
        </w:rPr>
        <w:t>ALL:   Hail Mary …</w:t>
      </w:r>
    </w:p>
    <w:p w14:paraId="46D3703F" w14:textId="77777777" w:rsidR="00415694" w:rsidRPr="00415694" w:rsidRDefault="00415694" w:rsidP="00CE382B">
      <w:pPr>
        <w:spacing w:after="40"/>
        <w:ind w:left="2160"/>
        <w:rPr>
          <w:rFonts w:ascii="Arial" w:eastAsia="Times New Roman" w:hAnsi="Arial" w:cs="Arial"/>
          <w:b/>
          <w:bCs/>
          <w:sz w:val="2"/>
          <w:szCs w:val="2"/>
        </w:rPr>
      </w:pPr>
    </w:p>
    <w:p w14:paraId="1EF429EB" w14:textId="70FA17AD" w:rsidR="00C537A0" w:rsidRPr="00415694" w:rsidRDefault="00415694" w:rsidP="00CE382B">
      <w:pPr>
        <w:spacing w:after="0" w:line="216" w:lineRule="auto"/>
        <w:ind w:left="2160"/>
        <w:jc w:val="center"/>
        <w:rPr>
          <w:rFonts w:ascii="Arial" w:eastAsia="Times New Roman" w:hAnsi="Arial" w:cs="Arial"/>
          <w:b/>
          <w:bCs/>
        </w:rPr>
      </w:pPr>
      <w:r w:rsidRPr="00415694">
        <w:rPr>
          <w:rFonts w:ascii="Arial" w:eastAsia="Times New Roman" w:hAnsi="Arial" w:cs="Arial"/>
          <w:b/>
          <w:bCs/>
          <w:sz w:val="10"/>
          <w:szCs w:val="10"/>
        </w:rPr>
        <w:t xml:space="preserve">                   </w:t>
      </w:r>
      <w:r w:rsidRPr="00415694">
        <w:rPr>
          <w:rFonts w:ascii="Arial" w:eastAsia="Times New Roman" w:hAnsi="Arial" w:cs="Arial"/>
          <w:b/>
          <w:bCs/>
          <w:sz w:val="20"/>
          <w:szCs w:val="20"/>
        </w:rPr>
        <w:t xml:space="preserve">       </w:t>
      </w:r>
      <w:r>
        <w:rPr>
          <w:rFonts w:ascii="Arial" w:eastAsia="Times New Roman" w:hAnsi="Arial" w:cs="Arial"/>
          <w:b/>
          <w:bCs/>
        </w:rPr>
        <w:t>++++++++++++++++++++++++++++++++++++++++</w:t>
      </w:r>
    </w:p>
    <w:p w14:paraId="73ECEB62" w14:textId="77777777" w:rsidR="00814129" w:rsidRPr="00814129" w:rsidRDefault="00814129" w:rsidP="00CE382B">
      <w:pPr>
        <w:pStyle w:val="CM15"/>
        <w:spacing w:after="20" w:line="216" w:lineRule="auto"/>
        <w:ind w:left="2160"/>
        <w:rPr>
          <w:b/>
          <w:color w:val="0070C0"/>
          <w:sz w:val="28"/>
          <w:szCs w:val="28"/>
        </w:rPr>
      </w:pPr>
      <w:r w:rsidRPr="00814129">
        <w:rPr>
          <w:b/>
          <w:color w:val="0070C0"/>
          <w:sz w:val="28"/>
          <w:szCs w:val="28"/>
          <w:u w:val="single"/>
        </w:rPr>
        <w:t>Prayer Texts</w:t>
      </w:r>
      <w:r w:rsidRPr="00814129">
        <w:rPr>
          <w:b/>
          <w:color w:val="0070C0"/>
          <w:sz w:val="28"/>
          <w:szCs w:val="28"/>
        </w:rPr>
        <w:t xml:space="preserve"> </w:t>
      </w:r>
    </w:p>
    <w:p w14:paraId="630EF8B3" w14:textId="50E7629D" w:rsidR="00814129" w:rsidRPr="00814129" w:rsidRDefault="00814129" w:rsidP="00CE382B">
      <w:pPr>
        <w:pStyle w:val="CM15"/>
        <w:tabs>
          <w:tab w:val="left" w:pos="6705"/>
        </w:tabs>
        <w:spacing w:line="216" w:lineRule="auto"/>
        <w:ind w:left="2160"/>
        <w:rPr>
          <w:rStyle w:val="v2"/>
          <w:rFonts w:ascii="Calibri" w:hAnsi="Calibri" w:cs="Calibri"/>
          <w:color w:val="000000"/>
          <w:sz w:val="20"/>
          <w:szCs w:val="20"/>
        </w:rPr>
      </w:pPr>
      <w:r>
        <w:rPr>
          <w:rStyle w:val="passage-display-bcv"/>
        </w:rPr>
        <w:t>Luke 2: 19</w:t>
      </w:r>
      <w:r w:rsidRPr="00814129">
        <w:rPr>
          <w:rStyle w:val="passage-display-bcv"/>
        </w:rPr>
        <w:t xml:space="preserve">  </w:t>
      </w:r>
      <w:r w:rsidR="00F70A06">
        <w:rPr>
          <w:rStyle w:val="passage-display-bcv"/>
        </w:rPr>
        <w:t xml:space="preserve">       </w:t>
      </w:r>
      <w:r w:rsidR="00E44F77">
        <w:rPr>
          <w:rStyle w:val="passage-display-bcv"/>
        </w:rPr>
        <w:t xml:space="preserve">  </w:t>
      </w:r>
      <w:r w:rsidRPr="00814129">
        <w:rPr>
          <w:rStyle w:val="passage-display-bcv"/>
        </w:rPr>
        <w:t>“</w:t>
      </w:r>
      <w:r>
        <w:rPr>
          <w:rStyle w:val="passage-display-bcv"/>
        </w:rPr>
        <w:t xml:space="preserve">Mary treasured … </w:t>
      </w:r>
      <w:r w:rsidR="00585B35">
        <w:rPr>
          <w:rStyle w:val="passage-display-bcv"/>
        </w:rPr>
        <w:t xml:space="preserve">pondering </w:t>
      </w:r>
      <w:r>
        <w:rPr>
          <w:rStyle w:val="passage-display-bcv"/>
        </w:rPr>
        <w:t xml:space="preserve"> …”  </w:t>
      </w:r>
      <w:r>
        <w:rPr>
          <w:rStyle w:val="passage-display-bcv"/>
          <w:sz w:val="20"/>
          <w:szCs w:val="20"/>
        </w:rPr>
        <w:t>(</w:t>
      </w:r>
      <w:r w:rsidR="00585B35">
        <w:rPr>
          <w:rStyle w:val="passage-display-bcv"/>
          <w:sz w:val="20"/>
          <w:szCs w:val="20"/>
          <w:u w:val="single"/>
        </w:rPr>
        <w:t>English Standard Version</w:t>
      </w:r>
      <w:r>
        <w:rPr>
          <w:rStyle w:val="passage-display-bcv"/>
          <w:sz w:val="20"/>
          <w:szCs w:val="20"/>
        </w:rPr>
        <w:t>)</w:t>
      </w:r>
    </w:p>
    <w:p w14:paraId="7400143F" w14:textId="556BCC62" w:rsidR="00F70A06" w:rsidRPr="00814129" w:rsidRDefault="0052268F" w:rsidP="00CE382B">
      <w:pPr>
        <w:pStyle w:val="CM15"/>
        <w:tabs>
          <w:tab w:val="left" w:pos="6705"/>
        </w:tabs>
        <w:spacing w:after="120" w:line="216" w:lineRule="auto"/>
        <w:ind w:left="2160"/>
        <w:rPr>
          <w:rStyle w:val="v2"/>
          <w:rFonts w:ascii="Calibri" w:hAnsi="Calibri" w:cs="Calibri"/>
          <w:color w:val="000000"/>
          <w:sz w:val="20"/>
          <w:szCs w:val="20"/>
        </w:rPr>
      </w:pPr>
      <w:r>
        <w:rPr>
          <w:rStyle w:val="Strong"/>
          <w:b w:val="0"/>
          <w:bCs w:val="0"/>
          <w:bdr w:val="none" w:sz="0" w:space="0" w:color="auto" w:frame="1"/>
          <w:shd w:val="clear" w:color="auto" w:fill="FFFFFF"/>
        </w:rPr>
        <w:t>John 19</w:t>
      </w:r>
      <w:r w:rsidR="00814129" w:rsidRPr="00814129">
        <w:rPr>
          <w:rStyle w:val="Strong"/>
          <w:b w:val="0"/>
          <w:bCs w:val="0"/>
          <w:bdr w:val="none" w:sz="0" w:space="0" w:color="auto" w:frame="1"/>
          <w:shd w:val="clear" w:color="auto" w:fill="FFFFFF"/>
        </w:rPr>
        <w:t xml:space="preserve">: </w:t>
      </w:r>
      <w:r w:rsidR="00F70A06">
        <w:rPr>
          <w:rStyle w:val="Strong"/>
          <w:b w:val="0"/>
          <w:bCs w:val="0"/>
          <w:bdr w:val="none" w:sz="0" w:space="0" w:color="auto" w:frame="1"/>
          <w:shd w:val="clear" w:color="auto" w:fill="FFFFFF"/>
        </w:rPr>
        <w:t>25-27</w:t>
      </w:r>
      <w:r w:rsidR="00814129" w:rsidRPr="00814129">
        <w:rPr>
          <w:rStyle w:val="Strong"/>
          <w:b w:val="0"/>
          <w:bCs w:val="0"/>
          <w:bdr w:val="none" w:sz="0" w:space="0" w:color="auto" w:frame="1"/>
          <w:shd w:val="clear" w:color="auto" w:fill="FFFFFF"/>
        </w:rPr>
        <w:t xml:space="preserve"> </w:t>
      </w:r>
      <w:r w:rsidR="00E44F77">
        <w:rPr>
          <w:rStyle w:val="Strong"/>
          <w:b w:val="0"/>
          <w:bCs w:val="0"/>
          <w:bdr w:val="none" w:sz="0" w:space="0" w:color="auto" w:frame="1"/>
          <w:shd w:val="clear" w:color="auto" w:fill="FFFFFF"/>
        </w:rPr>
        <w:t xml:space="preserve">  </w:t>
      </w:r>
      <w:r w:rsidR="00814129" w:rsidRPr="00814129">
        <w:rPr>
          <w:rStyle w:val="Strong"/>
          <w:b w:val="0"/>
          <w:bCs w:val="0"/>
          <w:bdr w:val="none" w:sz="0" w:space="0" w:color="auto" w:frame="1"/>
          <w:shd w:val="clear" w:color="auto" w:fill="FFFFFF"/>
        </w:rPr>
        <w:t xml:space="preserve"> “</w:t>
      </w:r>
      <w:r w:rsidR="00F70A06">
        <w:rPr>
          <w:rStyle w:val="Strong"/>
          <w:b w:val="0"/>
          <w:bCs w:val="0"/>
          <w:bdr w:val="none" w:sz="0" w:space="0" w:color="auto" w:frame="1"/>
          <w:shd w:val="clear" w:color="auto" w:fill="FFFFFF"/>
        </w:rPr>
        <w:t>Woman, behold your son</w:t>
      </w:r>
      <w:r w:rsidR="00814129" w:rsidRPr="00814129">
        <w:rPr>
          <w:rStyle w:val="Strong"/>
          <w:b w:val="0"/>
          <w:bCs w:val="0"/>
          <w:bdr w:val="none" w:sz="0" w:space="0" w:color="auto" w:frame="1"/>
          <w:shd w:val="clear" w:color="auto" w:fill="FFFFFF"/>
        </w:rPr>
        <w:t>!”</w:t>
      </w:r>
      <w:r w:rsidR="00F70A06">
        <w:rPr>
          <w:rStyle w:val="Strong"/>
          <w:b w:val="0"/>
          <w:bCs w:val="0"/>
          <w:bdr w:val="none" w:sz="0" w:space="0" w:color="auto" w:frame="1"/>
          <w:shd w:val="clear" w:color="auto" w:fill="FFFFFF"/>
        </w:rPr>
        <w:t xml:space="preserve">   </w:t>
      </w:r>
      <w:r w:rsidR="00F70A06">
        <w:rPr>
          <w:rStyle w:val="passage-display-bcv"/>
          <w:sz w:val="20"/>
          <w:szCs w:val="20"/>
        </w:rPr>
        <w:t>(</w:t>
      </w:r>
      <w:r w:rsidR="00F70A06">
        <w:rPr>
          <w:rStyle w:val="passage-display-bcv"/>
          <w:sz w:val="20"/>
          <w:szCs w:val="20"/>
          <w:u w:val="single"/>
        </w:rPr>
        <w:t>English Standard Version</w:t>
      </w:r>
      <w:r w:rsidR="00F70A06">
        <w:rPr>
          <w:rStyle w:val="passage-display-bcv"/>
          <w:sz w:val="20"/>
          <w:szCs w:val="20"/>
        </w:rPr>
        <w:t>)</w:t>
      </w:r>
    </w:p>
    <w:p w14:paraId="42022A35" w14:textId="2661D30C" w:rsidR="00C537A0" w:rsidRDefault="00814129" w:rsidP="0052268F">
      <w:pPr>
        <w:spacing w:before="60" w:after="0" w:line="216" w:lineRule="auto"/>
        <w:jc w:val="right"/>
        <w:rPr>
          <w:rFonts w:ascii="Arial" w:eastAsia="Times New Roman" w:hAnsi="Arial" w:cs="Arial"/>
          <w:b/>
          <w:bCs/>
          <w:sz w:val="40"/>
          <w:szCs w:val="40"/>
        </w:rPr>
      </w:pPr>
      <w:r w:rsidRPr="00C20B53">
        <w:rPr>
          <w:rFonts w:ascii="Arial" w:hAnsi="Arial" w:cs="Arial"/>
          <w:sz w:val="20"/>
          <w:szCs w:val="20"/>
        </w:rPr>
        <w:t>prepared for the Ladies of Charity by Sr. Carol Schumer, D.C.</w:t>
      </w:r>
    </w:p>
    <w:sectPr w:rsidR="00C537A0" w:rsidSect="00D15C6C">
      <w:pgSz w:w="12240" w:h="15840"/>
      <w:pgMar w:top="90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BB8991" w14:textId="77777777" w:rsidR="00110AD6" w:rsidRDefault="00110AD6" w:rsidP="00C537A0">
      <w:pPr>
        <w:spacing w:after="0"/>
      </w:pPr>
      <w:r>
        <w:separator/>
      </w:r>
    </w:p>
  </w:endnote>
  <w:endnote w:type="continuationSeparator" w:id="0">
    <w:p w14:paraId="73ACBBDF" w14:textId="77777777" w:rsidR="00110AD6" w:rsidRDefault="00110AD6" w:rsidP="00C537A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A3A5D2" w14:textId="77777777" w:rsidR="00110AD6" w:rsidRDefault="00110AD6" w:rsidP="00C537A0">
      <w:pPr>
        <w:spacing w:after="0"/>
      </w:pPr>
      <w:r>
        <w:separator/>
      </w:r>
    </w:p>
  </w:footnote>
  <w:footnote w:type="continuationSeparator" w:id="0">
    <w:p w14:paraId="38C46238" w14:textId="77777777" w:rsidR="00110AD6" w:rsidRDefault="00110AD6" w:rsidP="00C537A0">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AE0B22"/>
    <w:multiLevelType w:val="multilevel"/>
    <w:tmpl w:val="883027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B371456"/>
    <w:multiLevelType w:val="multilevel"/>
    <w:tmpl w:val="D00CD3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1F67072"/>
    <w:multiLevelType w:val="multilevel"/>
    <w:tmpl w:val="4A0AEF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02908219">
    <w:abstractNumId w:val="2"/>
  </w:num>
  <w:num w:numId="2" w16cid:durableId="91901972">
    <w:abstractNumId w:val="1"/>
  </w:num>
  <w:num w:numId="3" w16cid:durableId="178750024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4AE5"/>
    <w:rsid w:val="00002A21"/>
    <w:rsid w:val="000401E7"/>
    <w:rsid w:val="00110AD6"/>
    <w:rsid w:val="0017146A"/>
    <w:rsid w:val="00174C79"/>
    <w:rsid w:val="001840B1"/>
    <w:rsid w:val="00196918"/>
    <w:rsid w:val="00216256"/>
    <w:rsid w:val="002443C7"/>
    <w:rsid w:val="00322E27"/>
    <w:rsid w:val="00402DBA"/>
    <w:rsid w:val="00407F87"/>
    <w:rsid w:val="00415694"/>
    <w:rsid w:val="0044051E"/>
    <w:rsid w:val="0052268F"/>
    <w:rsid w:val="005470C4"/>
    <w:rsid w:val="00564392"/>
    <w:rsid w:val="00585B35"/>
    <w:rsid w:val="005B220D"/>
    <w:rsid w:val="005C1323"/>
    <w:rsid w:val="005C6136"/>
    <w:rsid w:val="005C618A"/>
    <w:rsid w:val="005E7A23"/>
    <w:rsid w:val="00666DE1"/>
    <w:rsid w:val="006906EF"/>
    <w:rsid w:val="006D0F12"/>
    <w:rsid w:val="007724F8"/>
    <w:rsid w:val="007B25F0"/>
    <w:rsid w:val="007E0D93"/>
    <w:rsid w:val="007F18E4"/>
    <w:rsid w:val="00814129"/>
    <w:rsid w:val="00867A94"/>
    <w:rsid w:val="008975D1"/>
    <w:rsid w:val="00991B3E"/>
    <w:rsid w:val="00997711"/>
    <w:rsid w:val="00A20D51"/>
    <w:rsid w:val="00A9535A"/>
    <w:rsid w:val="00AD49E5"/>
    <w:rsid w:val="00AD6D66"/>
    <w:rsid w:val="00AE0DBA"/>
    <w:rsid w:val="00B82B76"/>
    <w:rsid w:val="00C537A0"/>
    <w:rsid w:val="00C54AE5"/>
    <w:rsid w:val="00C92153"/>
    <w:rsid w:val="00CE382B"/>
    <w:rsid w:val="00D15C6C"/>
    <w:rsid w:val="00D263D6"/>
    <w:rsid w:val="00DA5EDB"/>
    <w:rsid w:val="00DC31C7"/>
    <w:rsid w:val="00DD558B"/>
    <w:rsid w:val="00E44F77"/>
    <w:rsid w:val="00F46666"/>
    <w:rsid w:val="00F62B28"/>
    <w:rsid w:val="00F70A0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70111D"/>
  <w15:chartTrackingRefBased/>
  <w15:docId w15:val="{ABB5CA09-4607-4BFB-BDD0-2DF1A27D6B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44051E"/>
    <w:pPr>
      <w:spacing w:before="100" w:beforeAutospacing="1" w:after="100" w:afterAutospacing="1"/>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44051E"/>
    <w:pPr>
      <w:spacing w:before="100" w:beforeAutospacing="1" w:after="100" w:afterAutospacing="1"/>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44051E"/>
    <w:pPr>
      <w:spacing w:before="100" w:beforeAutospacing="1" w:after="100" w:afterAutospacing="1"/>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C54AE5"/>
    <w:pPr>
      <w:spacing w:before="100" w:beforeAutospacing="1" w:after="100" w:afterAutospacing="1"/>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rsid w:val="0044051E"/>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44051E"/>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44051E"/>
    <w:rPr>
      <w:rFonts w:ascii="Times New Roman" w:eastAsia="Times New Roman" w:hAnsi="Times New Roman" w:cs="Times New Roman"/>
      <w:b/>
      <w:bCs/>
      <w:sz w:val="24"/>
      <w:szCs w:val="24"/>
    </w:rPr>
  </w:style>
  <w:style w:type="character" w:styleId="Hyperlink">
    <w:name w:val="Hyperlink"/>
    <w:basedOn w:val="DefaultParagraphFont"/>
    <w:uiPriority w:val="99"/>
    <w:unhideWhenUsed/>
    <w:rsid w:val="0044051E"/>
    <w:rPr>
      <w:color w:val="0000FF"/>
      <w:u w:val="single"/>
    </w:rPr>
  </w:style>
  <w:style w:type="character" w:styleId="Emphasis">
    <w:name w:val="Emphasis"/>
    <w:basedOn w:val="DefaultParagraphFont"/>
    <w:uiPriority w:val="20"/>
    <w:qFormat/>
    <w:rsid w:val="0044051E"/>
    <w:rPr>
      <w:i/>
      <w:iCs/>
    </w:rPr>
  </w:style>
  <w:style w:type="character" w:styleId="Strong">
    <w:name w:val="Strong"/>
    <w:basedOn w:val="DefaultParagraphFont"/>
    <w:uiPriority w:val="22"/>
    <w:qFormat/>
    <w:rsid w:val="0044051E"/>
    <w:rPr>
      <w:b/>
      <w:bCs/>
    </w:rPr>
  </w:style>
  <w:style w:type="character" w:styleId="UnresolvedMention">
    <w:name w:val="Unresolved Mention"/>
    <w:basedOn w:val="DefaultParagraphFont"/>
    <w:uiPriority w:val="99"/>
    <w:semiHidden/>
    <w:unhideWhenUsed/>
    <w:rsid w:val="0044051E"/>
    <w:rPr>
      <w:color w:val="605E5C"/>
      <w:shd w:val="clear" w:color="auto" w:fill="E1DFDD"/>
    </w:rPr>
  </w:style>
  <w:style w:type="paragraph" w:styleId="Header">
    <w:name w:val="header"/>
    <w:basedOn w:val="Normal"/>
    <w:link w:val="HeaderChar"/>
    <w:uiPriority w:val="99"/>
    <w:unhideWhenUsed/>
    <w:rsid w:val="00C537A0"/>
    <w:pPr>
      <w:tabs>
        <w:tab w:val="center" w:pos="4680"/>
        <w:tab w:val="right" w:pos="9360"/>
      </w:tabs>
      <w:spacing w:after="0"/>
    </w:pPr>
  </w:style>
  <w:style w:type="character" w:customStyle="1" w:styleId="HeaderChar">
    <w:name w:val="Header Char"/>
    <w:basedOn w:val="DefaultParagraphFont"/>
    <w:link w:val="Header"/>
    <w:uiPriority w:val="99"/>
    <w:rsid w:val="00C537A0"/>
  </w:style>
  <w:style w:type="paragraph" w:styleId="Footer">
    <w:name w:val="footer"/>
    <w:basedOn w:val="Normal"/>
    <w:link w:val="FooterChar"/>
    <w:uiPriority w:val="99"/>
    <w:unhideWhenUsed/>
    <w:rsid w:val="00C537A0"/>
    <w:pPr>
      <w:tabs>
        <w:tab w:val="center" w:pos="4680"/>
        <w:tab w:val="right" w:pos="9360"/>
      </w:tabs>
      <w:spacing w:after="0"/>
    </w:pPr>
  </w:style>
  <w:style w:type="character" w:customStyle="1" w:styleId="FooterChar">
    <w:name w:val="Footer Char"/>
    <w:basedOn w:val="DefaultParagraphFont"/>
    <w:link w:val="Footer"/>
    <w:uiPriority w:val="99"/>
    <w:rsid w:val="00C537A0"/>
  </w:style>
  <w:style w:type="paragraph" w:customStyle="1" w:styleId="Default">
    <w:name w:val="Default"/>
    <w:rsid w:val="005B220D"/>
    <w:pPr>
      <w:autoSpaceDE w:val="0"/>
      <w:autoSpaceDN w:val="0"/>
      <w:adjustRightInd w:val="0"/>
      <w:spacing w:after="0"/>
    </w:pPr>
    <w:rPr>
      <w:rFonts w:ascii="Arial" w:eastAsia="Calibri" w:hAnsi="Arial" w:cs="Arial"/>
      <w:color w:val="000000"/>
      <w:sz w:val="24"/>
      <w:szCs w:val="24"/>
    </w:rPr>
  </w:style>
  <w:style w:type="character" w:customStyle="1" w:styleId="passage-display-bcv">
    <w:name w:val="passage-display-bcv"/>
    <w:basedOn w:val="DefaultParagraphFont"/>
    <w:rsid w:val="00814129"/>
  </w:style>
  <w:style w:type="paragraph" w:customStyle="1" w:styleId="CM15">
    <w:name w:val="CM15"/>
    <w:basedOn w:val="Normal"/>
    <w:next w:val="Normal"/>
    <w:uiPriority w:val="99"/>
    <w:rsid w:val="00814129"/>
    <w:pPr>
      <w:autoSpaceDE w:val="0"/>
      <w:autoSpaceDN w:val="0"/>
      <w:adjustRightInd w:val="0"/>
      <w:spacing w:after="0" w:line="280" w:lineRule="atLeast"/>
    </w:pPr>
    <w:rPr>
      <w:rFonts w:ascii="Arial" w:eastAsia="Calibri" w:hAnsi="Arial" w:cs="Arial"/>
      <w:sz w:val="24"/>
      <w:szCs w:val="24"/>
    </w:rPr>
  </w:style>
  <w:style w:type="character" w:customStyle="1" w:styleId="v2">
    <w:name w:val="v2"/>
    <w:basedOn w:val="DefaultParagraphFont"/>
    <w:rsid w:val="0081412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16750264">
      <w:bodyDiv w:val="1"/>
      <w:marLeft w:val="0"/>
      <w:marRight w:val="0"/>
      <w:marTop w:val="0"/>
      <w:marBottom w:val="0"/>
      <w:divBdr>
        <w:top w:val="none" w:sz="0" w:space="0" w:color="auto"/>
        <w:left w:val="none" w:sz="0" w:space="0" w:color="auto"/>
        <w:bottom w:val="none" w:sz="0" w:space="0" w:color="auto"/>
        <w:right w:val="none" w:sz="0" w:space="0" w:color="auto"/>
      </w:divBdr>
    </w:div>
    <w:div w:id="1824152513">
      <w:bodyDiv w:val="1"/>
      <w:marLeft w:val="0"/>
      <w:marRight w:val="0"/>
      <w:marTop w:val="0"/>
      <w:marBottom w:val="0"/>
      <w:divBdr>
        <w:top w:val="none" w:sz="0" w:space="0" w:color="auto"/>
        <w:left w:val="none" w:sz="0" w:space="0" w:color="auto"/>
        <w:bottom w:val="none" w:sz="0" w:space="0" w:color="auto"/>
        <w:right w:val="none" w:sz="0" w:space="0" w:color="auto"/>
      </w:divBdr>
      <w:divsChild>
        <w:div w:id="1176073767">
          <w:marLeft w:val="0"/>
          <w:marRight w:val="0"/>
          <w:marTop w:val="0"/>
          <w:marBottom w:val="0"/>
          <w:divBdr>
            <w:top w:val="none" w:sz="0" w:space="0" w:color="auto"/>
            <w:left w:val="none" w:sz="0" w:space="0" w:color="auto"/>
            <w:bottom w:val="none" w:sz="0" w:space="0" w:color="auto"/>
            <w:right w:val="none" w:sz="0" w:space="0" w:color="auto"/>
          </w:divBdr>
          <w:divsChild>
            <w:div w:id="551501066">
              <w:marLeft w:val="0"/>
              <w:marRight w:val="0"/>
              <w:marTop w:val="0"/>
              <w:marBottom w:val="0"/>
              <w:divBdr>
                <w:top w:val="none" w:sz="0" w:space="0" w:color="auto"/>
                <w:left w:val="none" w:sz="0" w:space="0" w:color="auto"/>
                <w:bottom w:val="none" w:sz="0" w:space="0" w:color="auto"/>
                <w:right w:val="none" w:sz="0" w:space="0" w:color="auto"/>
              </w:divBdr>
              <w:divsChild>
                <w:div w:id="331421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3.jpeg"/><Relationship Id="rId18" Type="http://schemas.openxmlformats.org/officeDocument/2006/relationships/image" Target="media/image6.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20.jpeg"/><Relationship Id="rId17" Type="http://schemas.openxmlformats.org/officeDocument/2006/relationships/image" Target="media/image5.png"/><Relationship Id="rId2" Type="http://schemas.openxmlformats.org/officeDocument/2006/relationships/styles" Target="styles.xml"/><Relationship Id="rId16" Type="http://schemas.microsoft.com/office/2007/relationships/hdphoto" Target="media/hdphoto2.wdp"/><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5" Type="http://schemas.openxmlformats.org/officeDocument/2006/relationships/footnotes" Target="footnotes.xml"/><Relationship Id="rId15" Type="http://schemas.openxmlformats.org/officeDocument/2006/relationships/image" Target="media/image4.png"/><Relationship Id="rId10" Type="http://schemas.microsoft.com/office/2007/relationships/hdphoto" Target="media/hdphoto10.wdp"/><Relationship Id="rId19" Type="http://schemas.openxmlformats.org/officeDocument/2006/relationships/image" Target="media/image60.jpeg"/><Relationship Id="rId4" Type="http://schemas.openxmlformats.org/officeDocument/2006/relationships/webSettings" Target="webSettings.xml"/><Relationship Id="rId9" Type="http://schemas.openxmlformats.org/officeDocument/2006/relationships/image" Target="media/image10.png"/><Relationship Id="rId14" Type="http://schemas.openxmlformats.org/officeDocument/2006/relationships/image" Target="media/image3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Pages>
  <Words>670</Words>
  <Characters>3819</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Schumer, Sister Carol</dc:creator>
  <cp:keywords/>
  <dc:description/>
  <cp:lastModifiedBy>Schumer, Sister Carol</cp:lastModifiedBy>
  <cp:revision>2</cp:revision>
  <cp:lastPrinted>2022-04-27T15:10:00Z</cp:lastPrinted>
  <dcterms:created xsi:type="dcterms:W3CDTF">2023-04-26T14:38:00Z</dcterms:created>
  <dcterms:modified xsi:type="dcterms:W3CDTF">2023-04-26T14:38:00Z</dcterms:modified>
</cp:coreProperties>
</file>