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3A259" w14:textId="3784B3A8" w:rsidR="0009650D" w:rsidRPr="00F641F7" w:rsidRDefault="002B0D7A" w:rsidP="00F641F7">
      <w:pPr>
        <w:spacing w:after="0"/>
        <w:jc w:val="center"/>
        <w:rPr>
          <w:sz w:val="36"/>
          <w:szCs w:val="36"/>
        </w:rPr>
      </w:pPr>
      <w:r w:rsidRPr="00CD5FDD">
        <w:rPr>
          <w:b/>
          <w:bCs/>
          <w:color w:val="0070C0"/>
          <w:sz w:val="36"/>
          <w:szCs w:val="36"/>
          <w:u w:val="single"/>
        </w:rPr>
        <w:t>Eucharist and Service of Poor Persons</w:t>
      </w:r>
      <w:r w:rsidR="00F641F7" w:rsidRPr="00CD5FDD">
        <w:rPr>
          <w:b/>
          <w:bCs/>
          <w:color w:val="0070C0"/>
          <w:sz w:val="36"/>
          <w:szCs w:val="36"/>
        </w:rPr>
        <w:t xml:space="preserve"> </w:t>
      </w:r>
      <w:r w:rsidR="000F7547" w:rsidRPr="00CD5FDD">
        <w:rPr>
          <w:b/>
          <w:bCs/>
          <w:color w:val="0070C0"/>
          <w:sz w:val="36"/>
          <w:szCs w:val="36"/>
        </w:rPr>
        <w:t xml:space="preserve"> </w:t>
      </w:r>
      <w:r w:rsidR="00F641F7" w:rsidRPr="00CD5FDD">
        <w:rPr>
          <w:b/>
          <w:bCs/>
          <w:color w:val="0070C0"/>
          <w:sz w:val="36"/>
          <w:szCs w:val="36"/>
        </w:rPr>
        <w:t xml:space="preserve"> </w:t>
      </w:r>
      <w:r w:rsidR="00F641F7">
        <w:rPr>
          <w:b/>
          <w:bCs/>
          <w:sz w:val="36"/>
          <w:szCs w:val="36"/>
        </w:rPr>
        <w:t>September 2020</w:t>
      </w:r>
    </w:p>
    <w:p w14:paraId="1A591839" w14:textId="77777777" w:rsidR="00311760" w:rsidRDefault="00311760" w:rsidP="003439F8">
      <w:pPr>
        <w:spacing w:after="0"/>
        <w:rPr>
          <w:b/>
          <w:bCs/>
          <w:sz w:val="28"/>
          <w:szCs w:val="28"/>
          <w:u w:val="single"/>
        </w:rPr>
      </w:pPr>
    </w:p>
    <w:p w14:paraId="321D6D8E" w14:textId="340CA059" w:rsidR="00311760" w:rsidRDefault="00311760" w:rsidP="003439F8">
      <w:pPr>
        <w:spacing w:after="0"/>
        <w:rPr>
          <w:sz w:val="26"/>
          <w:szCs w:val="26"/>
        </w:rPr>
      </w:pPr>
      <w:r w:rsidRPr="00311760">
        <w:rPr>
          <w:b/>
          <w:bCs/>
          <w:sz w:val="28"/>
          <w:szCs w:val="28"/>
          <w:u w:val="single"/>
        </w:rPr>
        <w:t>Introduction</w:t>
      </w:r>
      <w:r>
        <w:rPr>
          <w:sz w:val="28"/>
          <w:szCs w:val="28"/>
        </w:rPr>
        <w:t xml:space="preserve">:   </w:t>
      </w:r>
      <w:r w:rsidRPr="00474528">
        <w:rPr>
          <w:sz w:val="24"/>
          <w:szCs w:val="24"/>
        </w:rPr>
        <w:t xml:space="preserve">During these months of the </w:t>
      </w:r>
      <w:r w:rsidR="007364C1">
        <w:rPr>
          <w:sz w:val="24"/>
          <w:szCs w:val="24"/>
        </w:rPr>
        <w:t xml:space="preserve">sheltering-in due to the </w:t>
      </w:r>
      <w:r w:rsidRPr="00474528">
        <w:rPr>
          <w:sz w:val="24"/>
          <w:szCs w:val="24"/>
        </w:rPr>
        <w:t xml:space="preserve">pandemic, receiving Jesus in the Eucharist and serving poor persons have been rare </w:t>
      </w:r>
      <w:r w:rsidR="00A14476">
        <w:rPr>
          <w:sz w:val="24"/>
          <w:szCs w:val="24"/>
        </w:rPr>
        <w:t xml:space="preserve">opportunities </w:t>
      </w:r>
      <w:r w:rsidRPr="00474528">
        <w:rPr>
          <w:sz w:val="24"/>
          <w:szCs w:val="24"/>
        </w:rPr>
        <w:t xml:space="preserve">for many of us.    Let us </w:t>
      </w:r>
      <w:r w:rsidR="00A14476">
        <w:rPr>
          <w:sz w:val="24"/>
          <w:szCs w:val="24"/>
        </w:rPr>
        <w:t>always r</w:t>
      </w:r>
      <w:r w:rsidRPr="00474528">
        <w:rPr>
          <w:sz w:val="24"/>
          <w:szCs w:val="24"/>
        </w:rPr>
        <w:t xml:space="preserve">emember that Jesus identifies with us and </w:t>
      </w:r>
      <w:r w:rsidR="00A14476">
        <w:rPr>
          <w:sz w:val="24"/>
          <w:szCs w:val="24"/>
        </w:rPr>
        <w:t>everyone</w:t>
      </w:r>
      <w:r w:rsidRPr="00474528">
        <w:rPr>
          <w:sz w:val="24"/>
          <w:szCs w:val="24"/>
        </w:rPr>
        <w:t xml:space="preserve"> whom we </w:t>
      </w:r>
      <w:r w:rsidR="00A14476">
        <w:rPr>
          <w:sz w:val="24"/>
          <w:szCs w:val="24"/>
        </w:rPr>
        <w:t>touch</w:t>
      </w:r>
      <w:r w:rsidRPr="00474528">
        <w:rPr>
          <w:sz w:val="24"/>
          <w:szCs w:val="24"/>
        </w:rPr>
        <w:t xml:space="preserve">, wherever </w:t>
      </w:r>
      <w:r w:rsidR="00A14476">
        <w:rPr>
          <w:sz w:val="24"/>
          <w:szCs w:val="24"/>
        </w:rPr>
        <w:t>we</w:t>
      </w:r>
      <w:r w:rsidRPr="00474528">
        <w:rPr>
          <w:sz w:val="24"/>
          <w:szCs w:val="24"/>
        </w:rPr>
        <w:t xml:space="preserve"> are.</w:t>
      </w:r>
    </w:p>
    <w:p w14:paraId="5C73B214" w14:textId="77777777" w:rsidR="00311760" w:rsidRPr="00474528" w:rsidRDefault="00311760" w:rsidP="003439F8">
      <w:pPr>
        <w:spacing w:after="0"/>
        <w:rPr>
          <w:sz w:val="20"/>
          <w:szCs w:val="20"/>
          <w:u w:val="single"/>
        </w:rPr>
      </w:pPr>
    </w:p>
    <w:p w14:paraId="283ACD91" w14:textId="363C251F" w:rsidR="00A94820" w:rsidRPr="00474528" w:rsidRDefault="00474528" w:rsidP="00A94820">
      <w:pPr>
        <w:spacing w:after="0"/>
        <w:rPr>
          <w:rFonts w:eastAsia="Times New Roman" w:cs="Arial"/>
          <w:sz w:val="24"/>
          <w:szCs w:val="24"/>
        </w:rPr>
      </w:pPr>
      <w:r w:rsidRPr="00474528">
        <w:rPr>
          <w:rFonts w:eastAsia="Times New Roman" w:cs="Arial"/>
          <w:noProof/>
          <w:sz w:val="24"/>
          <w:szCs w:val="24"/>
        </w:rPr>
        <mc:AlternateContent>
          <mc:Choice Requires="wps">
            <w:drawing>
              <wp:anchor distT="0" distB="0" distL="114300" distR="114300" simplePos="0" relativeHeight="251659264" behindDoc="0" locked="0" layoutInCell="1" allowOverlap="1" wp14:anchorId="05853724" wp14:editId="7D819498">
                <wp:simplePos x="0" y="0"/>
                <wp:positionH relativeFrom="column">
                  <wp:posOffset>4095750</wp:posOffset>
                </wp:positionH>
                <wp:positionV relativeFrom="paragraph">
                  <wp:posOffset>665480</wp:posOffset>
                </wp:positionV>
                <wp:extent cx="3133725" cy="1514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33725" cy="1514475"/>
                        </a:xfrm>
                        <a:prstGeom prst="rect">
                          <a:avLst/>
                        </a:prstGeom>
                        <a:noFill/>
                        <a:ln w="6350">
                          <a:noFill/>
                        </a:ln>
                      </wps:spPr>
                      <wps:txbx>
                        <w:txbxContent>
                          <w:p w14:paraId="0A17F789" w14:textId="3F18DD23" w:rsidR="00A94820" w:rsidRDefault="00A94820">
                            <w:r>
                              <w:rPr>
                                <w:noProof/>
                              </w:rPr>
                              <w:drawing>
                                <wp:inline distT="0" distB="0" distL="0" distR="0" wp14:anchorId="1573F3E0" wp14:editId="29B8A23A">
                                  <wp:extent cx="2715079" cy="1390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2513" cy="1394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853724" id="_x0000_t202" coordsize="21600,21600" o:spt="202" path="m,l,21600r21600,l21600,xe">
                <v:stroke joinstyle="miter"/>
                <v:path gradientshapeok="t" o:connecttype="rect"/>
              </v:shapetype>
              <v:shape id="Text Box 5" o:spid="_x0000_s1026" type="#_x0000_t202" style="position:absolute;margin-left:322.5pt;margin-top:52.4pt;width:246.75pt;height:11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" filled="f" stroked="f" strokeweight=".5pt">
                <v:textbox>
                  <w:txbxContent>
                    <w:p w14:paraId="0A17F789" w14:textId="3F18DD23" w:rsidR="00A94820" w:rsidRDefault="00A94820">
                      <w:r>
                        <w:rPr>
                          <w:noProof/>
                        </w:rPr>
                        <w:drawing>
                          <wp:inline distT="0" distB="0" distL="0" distR="0" wp14:anchorId="1573F3E0" wp14:editId="29B8A23A">
                            <wp:extent cx="2715079" cy="1390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2513" cy="1394458"/>
                                    </a:xfrm>
                                    <a:prstGeom prst="rect">
                                      <a:avLst/>
                                    </a:prstGeom>
                                    <a:noFill/>
                                    <a:ln>
                                      <a:noFill/>
                                    </a:ln>
                                  </pic:spPr>
                                </pic:pic>
                              </a:graphicData>
                            </a:graphic>
                          </wp:inline>
                        </w:drawing>
                      </w:r>
                    </w:p>
                  </w:txbxContent>
                </v:textbox>
              </v:shape>
            </w:pict>
          </mc:Fallback>
        </mc:AlternateContent>
      </w:r>
      <w:r w:rsidR="002B0D7A" w:rsidRPr="00F641F7">
        <w:rPr>
          <w:b/>
          <w:bCs/>
          <w:sz w:val="28"/>
          <w:szCs w:val="28"/>
          <w:u w:val="single"/>
        </w:rPr>
        <w:t>Call to Prayer</w:t>
      </w:r>
      <w:r w:rsidR="002B0D7A">
        <w:rPr>
          <w:sz w:val="28"/>
          <w:szCs w:val="28"/>
        </w:rPr>
        <w:t xml:space="preserve">:  </w:t>
      </w:r>
      <w:r w:rsidR="002B0D7A" w:rsidRPr="00474528">
        <w:rPr>
          <w:rFonts w:eastAsia="Times New Roman" w:cs="Arial"/>
          <w:sz w:val="24"/>
          <w:szCs w:val="24"/>
        </w:rPr>
        <w:t>“Th</w:t>
      </w:r>
      <w:r w:rsidR="003439F8" w:rsidRPr="00474528">
        <w:rPr>
          <w:rFonts w:eastAsia="Times New Roman" w:cs="Arial"/>
          <w:sz w:val="24"/>
          <w:szCs w:val="24"/>
        </w:rPr>
        <w:t>e</w:t>
      </w:r>
      <w:r w:rsidR="002B0D7A" w:rsidRPr="00474528">
        <w:rPr>
          <w:rFonts w:eastAsia="Times New Roman" w:cs="Arial"/>
          <w:sz w:val="24"/>
          <w:szCs w:val="24"/>
        </w:rPr>
        <w:t xml:space="preserve"> identity between Christ and the poor is profound.   We are speaking of a </w:t>
      </w:r>
      <w:r w:rsidR="003439F8" w:rsidRPr="00474528">
        <w:rPr>
          <w:rFonts w:eastAsia="Times New Roman" w:cs="Arial"/>
          <w:sz w:val="24"/>
          <w:szCs w:val="24"/>
        </w:rPr>
        <w:t>‘</w:t>
      </w:r>
      <w:r w:rsidR="002B0D7A" w:rsidRPr="00A14476">
        <w:rPr>
          <w:rFonts w:eastAsia="Times New Roman" w:cs="Arial"/>
          <w:i/>
          <w:iCs/>
          <w:sz w:val="24"/>
          <w:szCs w:val="24"/>
        </w:rPr>
        <w:t>real presence</w:t>
      </w:r>
      <w:r w:rsidR="002B0D7A" w:rsidRPr="00474528">
        <w:rPr>
          <w:rFonts w:eastAsia="Times New Roman" w:cs="Arial"/>
          <w:sz w:val="24"/>
          <w:szCs w:val="24"/>
        </w:rPr>
        <w:t>.</w:t>
      </w:r>
      <w:r w:rsidR="003439F8" w:rsidRPr="00474528">
        <w:rPr>
          <w:rFonts w:eastAsia="Times New Roman" w:cs="Arial"/>
          <w:sz w:val="24"/>
          <w:szCs w:val="24"/>
        </w:rPr>
        <w:t>’</w:t>
      </w:r>
      <w:r w:rsidR="002B0D7A" w:rsidRPr="00474528">
        <w:rPr>
          <w:rFonts w:eastAsia="Times New Roman" w:cs="Arial"/>
          <w:sz w:val="24"/>
          <w:szCs w:val="24"/>
        </w:rPr>
        <w:t xml:space="preserve">   It parallels the central mystery of our faith.   We see Christ in a mixture of flour and water;  we see Christ in a destitute person. </w:t>
      </w:r>
      <w:r w:rsidR="00A14476">
        <w:rPr>
          <w:rFonts w:eastAsia="Times New Roman" w:cs="Arial"/>
          <w:sz w:val="24"/>
          <w:szCs w:val="24"/>
        </w:rPr>
        <w:t xml:space="preserve"> </w:t>
      </w:r>
      <w:r w:rsidR="002B0D7A" w:rsidRPr="00474528">
        <w:rPr>
          <w:rFonts w:eastAsia="Times New Roman" w:cs="Arial"/>
          <w:sz w:val="24"/>
          <w:szCs w:val="24"/>
        </w:rPr>
        <w:t xml:space="preserve">We have the insight, the eyes to see Christ in the Eucharist and also in the poor; we meet Christ in the poor as much as we meet him in the Eucharist.  </w:t>
      </w:r>
      <w:r w:rsidR="00A14476">
        <w:rPr>
          <w:rFonts w:eastAsia="Times New Roman" w:cs="Arial"/>
          <w:sz w:val="24"/>
          <w:szCs w:val="24"/>
        </w:rPr>
        <w:t xml:space="preserve"> </w:t>
      </w:r>
      <w:r w:rsidR="002B0D7A" w:rsidRPr="00474528">
        <w:rPr>
          <w:rFonts w:eastAsia="Times New Roman" w:cs="Arial"/>
          <w:sz w:val="24"/>
          <w:szCs w:val="24"/>
        </w:rPr>
        <w:t>Each mode of presence is real</w:t>
      </w:r>
      <w:r w:rsidR="00A94820" w:rsidRPr="00474528">
        <w:rPr>
          <w:rFonts w:eastAsia="Times New Roman" w:cs="Arial"/>
          <w:sz w:val="24"/>
          <w:szCs w:val="24"/>
        </w:rPr>
        <w:t xml:space="preserve"> </w:t>
      </w:r>
      <w:r w:rsidR="002B0D7A" w:rsidRPr="00474528">
        <w:rPr>
          <w:rFonts w:eastAsia="Times New Roman" w:cs="Arial"/>
          <w:sz w:val="24"/>
          <w:szCs w:val="24"/>
        </w:rPr>
        <w:t xml:space="preserve">and complementary.  It is an experience </w:t>
      </w:r>
    </w:p>
    <w:p w14:paraId="1DB3561C" w14:textId="77777777" w:rsidR="00A14476" w:rsidRDefault="002B0D7A" w:rsidP="00A94820">
      <w:pPr>
        <w:spacing w:after="0"/>
        <w:ind w:right="4230"/>
        <w:rPr>
          <w:rFonts w:eastAsia="Times New Roman" w:cs="Arial"/>
          <w:sz w:val="24"/>
          <w:szCs w:val="24"/>
        </w:rPr>
      </w:pPr>
      <w:r w:rsidRPr="00474528">
        <w:rPr>
          <w:rFonts w:eastAsia="Times New Roman" w:cs="Arial"/>
          <w:sz w:val="24"/>
          <w:szCs w:val="24"/>
        </w:rPr>
        <w:t>of faith and is</w:t>
      </w:r>
      <w:r w:rsidR="00A94820" w:rsidRPr="00474528">
        <w:rPr>
          <w:rFonts w:eastAsia="Times New Roman" w:cs="Arial"/>
          <w:sz w:val="24"/>
          <w:szCs w:val="24"/>
        </w:rPr>
        <w:t xml:space="preserve"> </w:t>
      </w:r>
      <w:r w:rsidRPr="00474528">
        <w:rPr>
          <w:rFonts w:eastAsia="Times New Roman" w:cs="Arial"/>
          <w:sz w:val="24"/>
          <w:szCs w:val="24"/>
        </w:rPr>
        <w:t>an expression of love.   It is part of the Christian vision, not just Vincentian, but we have learned of this gift because of our companionship with Vincent because he has been our particular mentor and because, in God’s mercy, we share in his particular charism which is an essential way of living out the gospel, nothing more-yet nothing less.”</w:t>
      </w:r>
      <w:r w:rsidR="003439F8" w:rsidRPr="00474528">
        <w:rPr>
          <w:rFonts w:eastAsia="Times New Roman" w:cs="Arial"/>
          <w:sz w:val="24"/>
          <w:szCs w:val="24"/>
        </w:rPr>
        <w:t xml:space="preserve">       </w:t>
      </w:r>
      <w:r w:rsidR="00474528">
        <w:rPr>
          <w:rFonts w:eastAsia="Times New Roman" w:cs="Arial"/>
          <w:sz w:val="24"/>
          <w:szCs w:val="24"/>
        </w:rPr>
        <w:t xml:space="preserve">  </w:t>
      </w:r>
    </w:p>
    <w:p w14:paraId="26E94339" w14:textId="6E0DAD04" w:rsidR="002B0D7A" w:rsidRDefault="003439F8" w:rsidP="00A14476">
      <w:pPr>
        <w:spacing w:after="0"/>
        <w:ind w:right="4230"/>
        <w:jc w:val="right"/>
        <w:rPr>
          <w:rFonts w:cs="Arial"/>
          <w:bCs/>
          <w:u w:val="single"/>
        </w:rPr>
      </w:pPr>
      <w:r w:rsidRPr="003439F8">
        <w:rPr>
          <w:rFonts w:cs="Arial"/>
          <w:bCs/>
          <w:u w:val="single"/>
        </w:rPr>
        <w:t>Eucharist – poor persons – Christ’s presence</w:t>
      </w:r>
    </w:p>
    <w:p w14:paraId="07043C38" w14:textId="77777777" w:rsidR="00A94820" w:rsidRPr="00474528" w:rsidRDefault="00A94820" w:rsidP="00A94820">
      <w:pPr>
        <w:spacing w:after="0"/>
        <w:ind w:right="4230"/>
        <w:rPr>
          <w:rFonts w:cs="Arial"/>
          <w:bCs/>
          <w:sz w:val="20"/>
          <w:szCs w:val="20"/>
          <w:u w:val="single"/>
        </w:rPr>
      </w:pPr>
    </w:p>
    <w:p w14:paraId="3288F9CC" w14:textId="2E001F74" w:rsidR="00017454" w:rsidRPr="00CD5FDD" w:rsidRDefault="00017454" w:rsidP="00474528">
      <w:pPr>
        <w:spacing w:after="0"/>
        <w:rPr>
          <w:rFonts w:cs="Arial"/>
          <w:bCs/>
        </w:rPr>
      </w:pPr>
      <w:r>
        <w:rPr>
          <w:rFonts w:cs="Arial"/>
          <w:b/>
          <w:sz w:val="28"/>
          <w:szCs w:val="28"/>
          <w:u w:val="single"/>
        </w:rPr>
        <w:t>Hymn</w:t>
      </w:r>
      <w:r>
        <w:rPr>
          <w:rFonts w:cs="Arial"/>
          <w:bCs/>
          <w:sz w:val="28"/>
          <w:szCs w:val="28"/>
        </w:rPr>
        <w:t xml:space="preserve">:  </w:t>
      </w:r>
      <w:r w:rsidR="000F7547" w:rsidRPr="00CD5FDD">
        <w:rPr>
          <w:rFonts w:cs="Arial"/>
          <w:bCs/>
          <w:sz w:val="24"/>
          <w:szCs w:val="24"/>
        </w:rPr>
        <w:t>“</w:t>
      </w:r>
      <w:r w:rsidRPr="00CD5FDD">
        <w:rPr>
          <w:rFonts w:cs="Arial"/>
          <w:bCs/>
          <w:sz w:val="24"/>
          <w:szCs w:val="24"/>
        </w:rPr>
        <w:t>Whatsoever You Do”</w:t>
      </w:r>
      <w:r w:rsidR="000F7547" w:rsidRPr="00CD5FDD">
        <w:rPr>
          <w:rFonts w:cs="Arial"/>
          <w:bCs/>
          <w:sz w:val="24"/>
          <w:szCs w:val="24"/>
        </w:rPr>
        <w:t xml:space="preserve">  </w:t>
      </w:r>
      <w:r w:rsidR="00CD5FDD">
        <w:rPr>
          <w:rFonts w:cs="Arial"/>
          <w:bCs/>
        </w:rPr>
        <w:t>(</w:t>
      </w:r>
      <w:r w:rsidR="000F7547" w:rsidRPr="00CD5FDD">
        <w:rPr>
          <w:rFonts w:cs="Arial"/>
          <w:bCs/>
        </w:rPr>
        <w:t>verses 1, 3</w:t>
      </w:r>
      <w:r w:rsidR="00CD5FDD">
        <w:rPr>
          <w:rFonts w:cs="Arial"/>
          <w:bCs/>
        </w:rPr>
        <w:t>)</w:t>
      </w:r>
    </w:p>
    <w:p w14:paraId="7CAA64F1" w14:textId="30EC089C" w:rsidR="00017454" w:rsidRPr="003439F8" w:rsidRDefault="00F04680" w:rsidP="00A94820">
      <w:pPr>
        <w:jc w:val="right"/>
        <w:rPr>
          <w:rFonts w:eastAsia="Times New Roman" w:cs="Arial"/>
          <w:bCs/>
          <w:u w:val="single"/>
        </w:rPr>
      </w:pPr>
      <w:r>
        <w:rPr>
          <w:rFonts w:cs="Arial"/>
          <w:b/>
          <w:noProof/>
          <w:sz w:val="28"/>
          <w:szCs w:val="28"/>
          <w:u w:val="single"/>
        </w:rPr>
        <mc:AlternateContent>
          <mc:Choice Requires="wps">
            <w:drawing>
              <wp:anchor distT="0" distB="0" distL="114300" distR="114300" simplePos="0" relativeHeight="251663360" behindDoc="0" locked="0" layoutInCell="1" allowOverlap="1" wp14:anchorId="6A131133" wp14:editId="362E3C3A">
                <wp:simplePos x="0" y="0"/>
                <wp:positionH relativeFrom="column">
                  <wp:posOffset>3495675</wp:posOffset>
                </wp:positionH>
                <wp:positionV relativeFrom="paragraph">
                  <wp:posOffset>3792855</wp:posOffset>
                </wp:positionV>
                <wp:extent cx="2514600" cy="251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514600" cy="251460"/>
                        </a:xfrm>
                        <a:prstGeom prst="rect">
                          <a:avLst/>
                        </a:prstGeom>
                        <a:noFill/>
                        <a:ln w="6350">
                          <a:noFill/>
                        </a:ln>
                      </wps:spPr>
                      <wps:txbx>
                        <w:txbxContent>
                          <w:p w14:paraId="2B914195" w14:textId="77777777" w:rsidR="00F04680" w:rsidRPr="00F04680" w:rsidRDefault="00F04680" w:rsidP="00F04680">
                            <w:pPr>
                              <w:rPr>
                                <w:rFonts w:ascii="Times New Roman" w:eastAsia="Times New Roman" w:hAnsi="Times New Roman" w:cs="Times New Roman"/>
                                <w:b/>
                                <w:bCs/>
                                <w:sz w:val="14"/>
                                <w:szCs w:val="14"/>
                              </w:rPr>
                            </w:pPr>
                            <w:r w:rsidRPr="00F04680">
                              <w:rPr>
                                <w:rFonts w:ascii="Times New Roman" w:hAnsi="Times New Roman" w:cs="Times New Roman"/>
                                <w:b/>
                                <w:bCs/>
                                <w:sz w:val="14"/>
                                <w:szCs w:val="14"/>
                              </w:rPr>
                              <w:t xml:space="preserve">Used with permission, </w:t>
                            </w:r>
                            <w:r w:rsidRPr="00F04680">
                              <w:rPr>
                                <w:rFonts w:ascii="Times New Roman" w:eastAsia="Times New Roman" w:hAnsi="Times New Roman" w:cs="Times New Roman"/>
                                <w:b/>
                                <w:bCs/>
                                <w:sz w:val="14"/>
                                <w:szCs w:val="14"/>
                              </w:rPr>
                              <w:t>OCP LicenSing Online #612305</w:t>
                            </w:r>
                          </w:p>
                          <w:p w14:paraId="1610CC19" w14:textId="7E8DBE9A" w:rsidR="00F04680" w:rsidRPr="00F04680" w:rsidRDefault="00F04680" w:rsidP="00F04680">
                            <w:pPr>
                              <w:spacing w:after="0"/>
                              <w:outlineLvl w:val="1"/>
                              <w:rPr>
                                <w:rFonts w:ascii="Times New Roman" w:eastAsia="Times New Roman" w:hAnsi="Times New Roman" w:cs="Times New Roman"/>
                                <w:sz w:val="14"/>
                                <w:szCs w:val="14"/>
                              </w:rPr>
                            </w:pPr>
                          </w:p>
                          <w:p w14:paraId="779FE177" w14:textId="1D728C76" w:rsidR="00F04680" w:rsidRPr="00F04680" w:rsidRDefault="00F0468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1133" id="Text Box 8" o:spid="_x0000_s1027" type="#_x0000_t202" style="position:absolute;left:0;text-align:left;margin-left:275.25pt;margin-top:298.65pt;width:198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" filled="f" stroked="f" strokeweight=".5pt">
                <v:textbox>
                  <w:txbxContent>
                    <w:p w14:paraId="2B914195" w14:textId="77777777" w:rsidR="00F04680" w:rsidRPr="00F04680" w:rsidRDefault="00F04680" w:rsidP="00F04680">
                      <w:pPr>
                        <w:rPr>
                          <w:rFonts w:ascii="Times New Roman" w:eastAsia="Times New Roman" w:hAnsi="Times New Roman" w:cs="Times New Roman"/>
                          <w:b/>
                          <w:bCs/>
                          <w:sz w:val="14"/>
                          <w:szCs w:val="14"/>
                        </w:rPr>
                      </w:pPr>
                      <w:r w:rsidRPr="00F04680">
                        <w:rPr>
                          <w:rFonts w:ascii="Times New Roman" w:hAnsi="Times New Roman" w:cs="Times New Roman"/>
                          <w:b/>
                          <w:bCs/>
                          <w:sz w:val="14"/>
                          <w:szCs w:val="14"/>
                        </w:rPr>
                        <w:t xml:space="preserve">Used with permission, </w:t>
                      </w:r>
                      <w:r w:rsidRPr="00F04680">
                        <w:rPr>
                          <w:rFonts w:ascii="Times New Roman" w:eastAsia="Times New Roman" w:hAnsi="Times New Roman" w:cs="Times New Roman"/>
                          <w:b/>
                          <w:bCs/>
                          <w:sz w:val="14"/>
                          <w:szCs w:val="14"/>
                        </w:rPr>
                        <w:t>OCP LicenSing Online #612305</w:t>
                      </w:r>
                    </w:p>
                    <w:p w14:paraId="1610CC19" w14:textId="7E8DBE9A" w:rsidR="00F04680" w:rsidRPr="00F04680" w:rsidRDefault="00F04680" w:rsidP="00F04680">
                      <w:pPr>
                        <w:spacing w:after="0"/>
                        <w:outlineLvl w:val="1"/>
                        <w:rPr>
                          <w:rFonts w:ascii="Times New Roman" w:eastAsia="Times New Roman" w:hAnsi="Times New Roman" w:cs="Times New Roman"/>
                          <w:sz w:val="14"/>
                          <w:szCs w:val="14"/>
                        </w:rPr>
                      </w:pPr>
                    </w:p>
                    <w:p w14:paraId="779FE177" w14:textId="1D728C76" w:rsidR="00F04680" w:rsidRPr="00F04680" w:rsidRDefault="00F04680">
                      <w:pPr>
                        <w:rPr>
                          <w:sz w:val="12"/>
                          <w:szCs w:val="12"/>
                        </w:rPr>
                      </w:pPr>
                    </w:p>
                  </w:txbxContent>
                </v:textbox>
              </v:shape>
            </w:pict>
          </mc:Fallback>
        </mc:AlternateContent>
      </w:r>
      <w:r w:rsidR="00474528">
        <w:rPr>
          <w:rFonts w:cs="Arial"/>
          <w:b/>
          <w:noProof/>
          <w:sz w:val="28"/>
          <w:szCs w:val="28"/>
          <w:u w:val="single"/>
        </w:rPr>
        <mc:AlternateContent>
          <mc:Choice Requires="wps">
            <w:drawing>
              <wp:anchor distT="0" distB="0" distL="114300" distR="114300" simplePos="0" relativeHeight="251660288" behindDoc="0" locked="0" layoutInCell="1" allowOverlap="1" wp14:anchorId="162FAFBF" wp14:editId="4B999A26">
                <wp:simplePos x="0" y="0"/>
                <wp:positionH relativeFrom="column">
                  <wp:posOffset>-161925</wp:posOffset>
                </wp:positionH>
                <wp:positionV relativeFrom="paragraph">
                  <wp:posOffset>254000</wp:posOffset>
                </wp:positionV>
                <wp:extent cx="1866900" cy="32099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66900" cy="3209925"/>
                        </a:xfrm>
                        <a:prstGeom prst="rect">
                          <a:avLst/>
                        </a:prstGeom>
                        <a:noFill/>
                        <a:ln w="6350">
                          <a:noFill/>
                        </a:ln>
                      </wps:spPr>
                      <wps:txbx>
                        <w:txbxContent>
                          <w:p w14:paraId="33E52BB6" w14:textId="6DE74E81" w:rsidR="00A94820" w:rsidRDefault="00CD5FDD">
                            <w:r>
                              <w:rPr>
                                <w:noProof/>
                              </w:rPr>
                              <w:drawing>
                                <wp:inline distT="0" distB="0" distL="0" distR="0" wp14:anchorId="5DBBA6F1" wp14:editId="5CE1E0A6">
                                  <wp:extent cx="1544396"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542" t="6581" r="32438" b="3636"/>
                                          <a:stretch/>
                                        </pic:blipFill>
                                        <pic:spPr bwMode="auto">
                                          <a:xfrm>
                                            <a:off x="0" y="0"/>
                                            <a:ext cx="1565912" cy="2694499"/>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AFBF" id="Text Box 7" o:spid="_x0000_s1028" type="#_x0000_t202" style="position:absolute;left:0;text-align:left;margin-left:-12.75pt;margin-top:20pt;width:147pt;height:2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" filled="f" stroked="f" strokeweight=".5pt">
                <v:textbox>
                  <w:txbxContent>
                    <w:p w14:paraId="33E52BB6" w14:textId="6DE74E81" w:rsidR="00A94820" w:rsidRDefault="00CD5FDD">
                      <w:r>
                        <w:rPr>
                          <w:noProof/>
                        </w:rPr>
                        <w:drawing>
                          <wp:inline distT="0" distB="0" distL="0" distR="0" wp14:anchorId="5DBBA6F1" wp14:editId="5CE1E0A6">
                            <wp:extent cx="1544396"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542" t="6581" r="32438" b="3636"/>
                                    <a:stretch/>
                                  </pic:blipFill>
                                  <pic:spPr bwMode="auto">
                                    <a:xfrm>
                                      <a:off x="0" y="0"/>
                                      <a:ext cx="1565912" cy="2694499"/>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017454">
        <w:rPr>
          <w:noProof/>
        </w:rPr>
        <w:drawing>
          <wp:inline distT="0" distB="0" distL="0" distR="0" wp14:anchorId="0CF4D7EE" wp14:editId="7937B1AB">
            <wp:extent cx="5219700" cy="38825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rcRect t="8816"/>
                    <a:stretch/>
                  </pic:blipFill>
                  <pic:spPr bwMode="auto">
                    <a:xfrm>
                      <a:off x="0" y="0"/>
                      <a:ext cx="5238319" cy="3896368"/>
                    </a:xfrm>
                    <a:prstGeom prst="rect">
                      <a:avLst/>
                    </a:prstGeom>
                    <a:ln>
                      <a:noFill/>
                    </a:ln>
                    <a:extLst>
                      <a:ext uri="{53640926-AAD7-44D8-BBD7-CCE9431645EC}">
                        <a14:shadowObscured xmlns:a14="http://schemas.microsoft.com/office/drawing/2010/main"/>
                      </a:ext>
                    </a:extLst>
                  </pic:spPr>
                </pic:pic>
              </a:graphicData>
            </a:graphic>
          </wp:inline>
        </w:drawing>
      </w:r>
    </w:p>
    <w:p w14:paraId="6287D1EF" w14:textId="6B03676E" w:rsidR="002B0D7A" w:rsidRDefault="002B0D7A" w:rsidP="00F641F7">
      <w:pPr>
        <w:spacing w:after="0"/>
        <w:rPr>
          <w:sz w:val="28"/>
          <w:szCs w:val="28"/>
        </w:rPr>
      </w:pPr>
      <w:r w:rsidRPr="00F641F7">
        <w:rPr>
          <w:b/>
          <w:bCs/>
          <w:sz w:val="28"/>
          <w:szCs w:val="28"/>
          <w:u w:val="single"/>
        </w:rPr>
        <w:t xml:space="preserve">St.  Vincent </w:t>
      </w:r>
      <w:r w:rsidR="00F641F7" w:rsidRPr="00F641F7">
        <w:rPr>
          <w:b/>
          <w:bCs/>
          <w:sz w:val="28"/>
          <w:szCs w:val="28"/>
          <w:u w:val="single"/>
        </w:rPr>
        <w:t xml:space="preserve"> </w:t>
      </w:r>
      <w:r w:rsidR="00CD5FDD">
        <w:rPr>
          <w:b/>
          <w:bCs/>
          <w:sz w:val="28"/>
          <w:szCs w:val="28"/>
          <w:u w:val="single"/>
        </w:rPr>
        <w:t>says to</w:t>
      </w:r>
      <w:r w:rsidRPr="00F641F7">
        <w:rPr>
          <w:b/>
          <w:bCs/>
          <w:sz w:val="28"/>
          <w:szCs w:val="28"/>
          <w:u w:val="single"/>
        </w:rPr>
        <w:t xml:space="preserve"> us</w:t>
      </w:r>
      <w:r>
        <w:rPr>
          <w:sz w:val="28"/>
          <w:szCs w:val="28"/>
        </w:rPr>
        <w:t>:</w:t>
      </w:r>
    </w:p>
    <w:p w14:paraId="42CB49F2" w14:textId="2FD7AD4F" w:rsidR="002B0D7A" w:rsidRPr="00474528" w:rsidRDefault="00F641F7" w:rsidP="002B0D7A">
      <w:pPr>
        <w:rPr>
          <w:rStyle w:val="Emphasis"/>
          <w:rFonts w:cs="Arial"/>
          <w:i w:val="0"/>
          <w:iCs w:val="0"/>
          <w:sz w:val="24"/>
          <w:szCs w:val="24"/>
        </w:rPr>
      </w:pPr>
      <w:r w:rsidRPr="00474528">
        <w:rPr>
          <w:rStyle w:val="Emphasis"/>
          <w:rFonts w:cs="Arial"/>
          <w:i w:val="0"/>
          <w:iCs w:val="0"/>
          <w:sz w:val="24"/>
          <w:szCs w:val="24"/>
        </w:rPr>
        <w:t>+</w:t>
      </w:r>
      <w:r w:rsidR="002B0D7A" w:rsidRPr="00474528">
        <w:rPr>
          <w:rStyle w:val="Emphasis"/>
          <w:rFonts w:cs="Arial"/>
          <w:i w:val="0"/>
          <w:iCs w:val="0"/>
          <w:sz w:val="24"/>
          <w:szCs w:val="24"/>
        </w:rPr>
        <w:t xml:space="preserve">I ask Our Lord … to animate you …, so that everything you do and say may be to render Him the service He expects of you.  </w:t>
      </w:r>
      <w:r w:rsidR="002B0D7A" w:rsidRPr="00474528">
        <w:rPr>
          <w:rStyle w:val="Emphasis"/>
          <w:rFonts w:cs="Arial"/>
          <w:i w:val="0"/>
          <w:iCs w:val="0"/>
        </w:rPr>
        <w:t>(</w:t>
      </w:r>
      <w:r w:rsidR="002B0D7A" w:rsidRPr="00474528">
        <w:rPr>
          <w:rFonts w:cs="Arial"/>
        </w:rPr>
        <w:t>Coste, Vol</w:t>
      </w:r>
      <w:r w:rsidR="002B0D7A" w:rsidRPr="00474528">
        <w:rPr>
          <w:rStyle w:val="Emphasis"/>
          <w:rFonts w:cs="Arial"/>
          <w:i w:val="0"/>
          <w:iCs w:val="0"/>
        </w:rPr>
        <w:t xml:space="preserve"> XIIIb, #295).</w:t>
      </w:r>
    </w:p>
    <w:p w14:paraId="0BE09C8A" w14:textId="7CA3D88D" w:rsidR="002B0D7A" w:rsidRPr="00474528" w:rsidRDefault="00F641F7" w:rsidP="002B0D7A">
      <w:pPr>
        <w:rPr>
          <w:rFonts w:cs="Arial"/>
          <w:sz w:val="24"/>
          <w:szCs w:val="24"/>
        </w:rPr>
      </w:pPr>
      <w:r w:rsidRPr="00474528">
        <w:rPr>
          <w:rFonts w:cs="Arial"/>
          <w:sz w:val="24"/>
          <w:szCs w:val="24"/>
        </w:rPr>
        <w:t>+</w:t>
      </w:r>
      <w:r w:rsidR="002B0D7A" w:rsidRPr="00474528">
        <w:rPr>
          <w:rFonts w:cs="Arial"/>
          <w:sz w:val="24"/>
          <w:szCs w:val="24"/>
        </w:rPr>
        <w:t xml:space="preserve">Go and do what you can for your part and God will do the rest. </w:t>
      </w:r>
      <w:r w:rsidR="00CD5FDD">
        <w:rPr>
          <w:rFonts w:cs="Arial"/>
          <w:sz w:val="24"/>
          <w:szCs w:val="24"/>
        </w:rPr>
        <w:t xml:space="preserve"> </w:t>
      </w:r>
      <w:r w:rsidR="002B0D7A" w:rsidRPr="00474528">
        <w:rPr>
          <w:rFonts w:cs="Arial"/>
        </w:rPr>
        <w:t>(Coste, Vol XII, #139)</w:t>
      </w:r>
    </w:p>
    <w:p w14:paraId="656DB8AA" w14:textId="7A970CD2" w:rsidR="002B0D7A" w:rsidRPr="00474528" w:rsidRDefault="00F641F7" w:rsidP="002B0D7A">
      <w:pPr>
        <w:rPr>
          <w:rStyle w:val="Emphasis"/>
          <w:rFonts w:cs="Arial"/>
          <w:i w:val="0"/>
        </w:rPr>
      </w:pPr>
      <w:r w:rsidRPr="00474528">
        <w:rPr>
          <w:rStyle w:val="Emphasis"/>
          <w:rFonts w:cs="Arial"/>
          <w:i w:val="0"/>
          <w:sz w:val="24"/>
          <w:szCs w:val="24"/>
        </w:rPr>
        <w:t>+</w:t>
      </w:r>
      <w:r w:rsidR="002B0D7A" w:rsidRPr="00474528">
        <w:rPr>
          <w:rStyle w:val="Emphasis"/>
          <w:rFonts w:cs="Arial"/>
          <w:i w:val="0"/>
          <w:sz w:val="24"/>
          <w:szCs w:val="24"/>
        </w:rPr>
        <w:t xml:space="preserve">The Little Company strives to serve persons who are poor, the well-beloved of God,  </w:t>
      </w:r>
      <w:r w:rsidR="002B0D7A" w:rsidRPr="00474528">
        <w:rPr>
          <w:rStyle w:val="Emphasis"/>
          <w:rFonts w:cs="Arial"/>
          <w:i w:val="0"/>
        </w:rPr>
        <w:t>(</w:t>
      </w:r>
      <w:r w:rsidR="002B0D7A" w:rsidRPr="00474528">
        <w:rPr>
          <w:rFonts w:cs="Arial"/>
        </w:rPr>
        <w:t>Coste, Vol</w:t>
      </w:r>
      <w:r w:rsidR="002B0D7A" w:rsidRPr="00474528">
        <w:rPr>
          <w:rStyle w:val="Emphasis"/>
          <w:rFonts w:cs="Arial"/>
          <w:i w:val="0"/>
        </w:rPr>
        <w:t xml:space="preserve"> XI, #349)</w:t>
      </w:r>
    </w:p>
    <w:p w14:paraId="3D524D3D" w14:textId="31E799DF" w:rsidR="002B0D7A" w:rsidRDefault="00F641F7" w:rsidP="002B0D7A">
      <w:pPr>
        <w:rPr>
          <w:rStyle w:val="Emphasis"/>
          <w:rFonts w:cs="Arial"/>
          <w:i w:val="0"/>
          <w:iCs w:val="0"/>
        </w:rPr>
      </w:pPr>
      <w:bookmarkStart w:id="0" w:name="_Hlk48799394"/>
      <w:r w:rsidRPr="00474528">
        <w:rPr>
          <w:rStyle w:val="Emphasis"/>
          <w:rFonts w:cs="Arial"/>
          <w:i w:val="0"/>
          <w:iCs w:val="0"/>
          <w:sz w:val="24"/>
          <w:szCs w:val="24"/>
        </w:rPr>
        <w:t>+</w:t>
      </w:r>
      <w:r w:rsidR="002B0D7A" w:rsidRPr="00474528">
        <w:rPr>
          <w:rStyle w:val="Emphasis"/>
          <w:rFonts w:cs="Arial"/>
          <w:i w:val="0"/>
          <w:iCs w:val="0"/>
          <w:sz w:val="24"/>
          <w:szCs w:val="24"/>
        </w:rPr>
        <w:t xml:space="preserve">How beautiful it is to see poor people if we consider them in God and with the esteem in which Jesus Christ held them. </w:t>
      </w:r>
      <w:r w:rsidR="002B0D7A" w:rsidRPr="00474528">
        <w:rPr>
          <w:rStyle w:val="Emphasis"/>
          <w:rFonts w:cs="Arial"/>
          <w:i w:val="0"/>
          <w:iCs w:val="0"/>
        </w:rPr>
        <w:t>(</w:t>
      </w:r>
      <w:r w:rsidR="002B0D7A" w:rsidRPr="00474528">
        <w:rPr>
          <w:rFonts w:cs="Arial"/>
        </w:rPr>
        <w:t>Coste, Vol</w:t>
      </w:r>
      <w:r w:rsidR="002B0D7A" w:rsidRPr="00474528">
        <w:rPr>
          <w:rStyle w:val="Emphasis"/>
          <w:rFonts w:cs="Arial"/>
          <w:i w:val="0"/>
          <w:iCs w:val="0"/>
        </w:rPr>
        <w:t xml:space="preserve"> XI, #</w:t>
      </w:r>
      <w:r w:rsidR="00F35BA2">
        <w:rPr>
          <w:rStyle w:val="Emphasis"/>
          <w:rFonts w:cs="Arial"/>
          <w:i w:val="0"/>
          <w:iCs w:val="0"/>
        </w:rPr>
        <w:t>19</w:t>
      </w:r>
      <w:bookmarkStart w:id="1" w:name="_GoBack"/>
      <w:bookmarkEnd w:id="1"/>
      <w:r w:rsidR="002B0D7A" w:rsidRPr="00474528">
        <w:rPr>
          <w:rStyle w:val="Emphasis"/>
          <w:rFonts w:cs="Arial"/>
          <w:i w:val="0"/>
          <w:iCs w:val="0"/>
        </w:rPr>
        <w:t>)</w:t>
      </w:r>
    </w:p>
    <w:p w14:paraId="18C64529" w14:textId="7E3AE4C6" w:rsidR="00CD5FDD" w:rsidRDefault="00CD5FDD" w:rsidP="00CD5FDD">
      <w:pPr>
        <w:spacing w:after="0"/>
        <w:rPr>
          <w:sz w:val="24"/>
          <w:szCs w:val="24"/>
        </w:rPr>
      </w:pPr>
      <w:r w:rsidRPr="00CD5FDD">
        <w:rPr>
          <w:b/>
          <w:bCs/>
          <w:color w:val="0070C0"/>
          <w:sz w:val="32"/>
          <w:szCs w:val="32"/>
          <w:u w:val="single"/>
        </w:rPr>
        <w:lastRenderedPageBreak/>
        <w:t>Eucharist and Service of Poor Persons</w:t>
      </w:r>
      <w:r w:rsidRPr="00CD5FDD">
        <w:rPr>
          <w:b/>
          <w:bCs/>
          <w:color w:val="0070C0"/>
          <w:sz w:val="32"/>
          <w:szCs w:val="32"/>
        </w:rPr>
        <w:t xml:space="preserve">   </w:t>
      </w:r>
      <w:r w:rsidRPr="00CD5FDD">
        <w:rPr>
          <w:b/>
          <w:bCs/>
          <w:sz w:val="32"/>
          <w:szCs w:val="32"/>
        </w:rPr>
        <w:t>September 2020</w:t>
      </w:r>
      <w:r>
        <w:rPr>
          <w:sz w:val="24"/>
          <w:szCs w:val="24"/>
        </w:rPr>
        <w:t xml:space="preserve">   (con’t)             2</w:t>
      </w:r>
    </w:p>
    <w:p w14:paraId="34676DA0" w14:textId="77777777" w:rsidR="00CD5FDD" w:rsidRPr="007364C1" w:rsidRDefault="00CD5FDD" w:rsidP="00CD5FDD">
      <w:pPr>
        <w:spacing w:after="0"/>
        <w:rPr>
          <w:sz w:val="20"/>
          <w:szCs w:val="20"/>
        </w:rPr>
      </w:pPr>
    </w:p>
    <w:p w14:paraId="1ECB48A2" w14:textId="27D1ABE0" w:rsidR="002B0D7A" w:rsidRPr="00474528" w:rsidRDefault="00F641F7" w:rsidP="002B0D7A">
      <w:pPr>
        <w:rPr>
          <w:rFonts w:cs="Arial"/>
          <w:sz w:val="24"/>
          <w:szCs w:val="24"/>
        </w:rPr>
      </w:pPr>
      <w:r w:rsidRPr="00474528">
        <w:rPr>
          <w:rFonts w:cs="Arial"/>
          <w:sz w:val="24"/>
          <w:szCs w:val="24"/>
        </w:rPr>
        <w:t>+</w:t>
      </w:r>
      <w:r w:rsidR="002B0D7A" w:rsidRPr="00474528">
        <w:rPr>
          <w:rFonts w:cs="Arial"/>
          <w:sz w:val="24"/>
          <w:szCs w:val="24"/>
        </w:rPr>
        <w:t>You serve Jesus Christ in the person of the poor. Ten times a day, you will go out to visit the sick and ten times a day you will find God there</w:t>
      </w:r>
      <w:r w:rsidR="003439F8" w:rsidRPr="00474528">
        <w:rPr>
          <w:rFonts w:cs="Arial"/>
          <w:sz w:val="24"/>
          <w:szCs w:val="24"/>
        </w:rPr>
        <w:t>;</w:t>
      </w:r>
      <w:r w:rsidR="0025541D">
        <w:rPr>
          <w:rFonts w:cs="Arial"/>
          <w:sz w:val="24"/>
          <w:szCs w:val="24"/>
        </w:rPr>
        <w:t xml:space="preserve"> </w:t>
      </w:r>
      <w:r w:rsidR="002B0D7A" w:rsidRPr="00474528">
        <w:rPr>
          <w:rFonts w:cs="Arial"/>
          <w:sz w:val="24"/>
          <w:szCs w:val="24"/>
        </w:rPr>
        <w:t>…</w:t>
      </w:r>
      <w:r w:rsidR="0025541D">
        <w:rPr>
          <w:rFonts w:cs="Arial"/>
          <w:sz w:val="24"/>
          <w:szCs w:val="24"/>
        </w:rPr>
        <w:t xml:space="preserve"> </w:t>
      </w:r>
      <w:r w:rsidR="002B0D7A" w:rsidRPr="00474528">
        <w:rPr>
          <w:rFonts w:cs="Arial"/>
          <w:sz w:val="24"/>
          <w:szCs w:val="24"/>
        </w:rPr>
        <w:t xml:space="preserve">take care of little children and you will find God there.   You go into households of the poor there you find God.  How wonderful!  God kindly accepts the service you render to them and considers it done to himself.”  </w:t>
      </w:r>
      <w:r w:rsidR="002B0D7A" w:rsidRPr="00474528">
        <w:rPr>
          <w:rFonts w:cs="Arial"/>
        </w:rPr>
        <w:t>(Coste, Vol. IX, #24)</w:t>
      </w:r>
      <w:r w:rsidR="002B0D7A" w:rsidRPr="00474528">
        <w:rPr>
          <w:rFonts w:cs="Arial"/>
          <w:sz w:val="24"/>
          <w:szCs w:val="24"/>
        </w:rPr>
        <w:t xml:space="preserve"> </w:t>
      </w:r>
    </w:p>
    <w:bookmarkEnd w:id="0"/>
    <w:p w14:paraId="5EAF01B6" w14:textId="6971C5FF" w:rsidR="002B0D7A" w:rsidRPr="00474528" w:rsidRDefault="00F641F7" w:rsidP="002B0D7A">
      <w:pPr>
        <w:rPr>
          <w:rStyle w:val="Emphasis"/>
          <w:rFonts w:cs="Arial"/>
          <w:i w:val="0"/>
          <w:iCs w:val="0"/>
          <w:shd w:val="clear" w:color="auto" w:fill="FFFFFF"/>
        </w:rPr>
      </w:pPr>
      <w:r w:rsidRPr="00474528">
        <w:rPr>
          <w:rStyle w:val="Emphasis"/>
          <w:rFonts w:cs="Arial"/>
          <w:i w:val="0"/>
          <w:iCs w:val="0"/>
          <w:sz w:val="24"/>
          <w:szCs w:val="24"/>
          <w:shd w:val="clear" w:color="auto" w:fill="FFFFFF"/>
        </w:rPr>
        <w:t>+</w:t>
      </w:r>
      <w:r w:rsidR="002B0D7A" w:rsidRPr="00474528">
        <w:rPr>
          <w:rStyle w:val="Emphasis"/>
          <w:rFonts w:cs="Arial"/>
          <w:i w:val="0"/>
          <w:iCs w:val="0"/>
          <w:sz w:val="24"/>
          <w:szCs w:val="24"/>
          <w:shd w:val="clear" w:color="auto" w:fill="FFFFFF"/>
        </w:rPr>
        <w:t>There will be two of you for the work, Our Lord and you, and with Him you can do all things</w:t>
      </w:r>
      <w:r w:rsidR="00474528">
        <w:rPr>
          <w:rStyle w:val="Emphasis"/>
          <w:rFonts w:cs="Arial"/>
          <w:i w:val="0"/>
          <w:iCs w:val="0"/>
          <w:sz w:val="24"/>
          <w:szCs w:val="24"/>
          <w:shd w:val="clear" w:color="auto" w:fill="FFFFFF"/>
        </w:rPr>
        <w:t>.</w:t>
      </w:r>
      <w:r w:rsidR="002B0D7A" w:rsidRPr="00474528">
        <w:rPr>
          <w:rStyle w:val="Emphasis"/>
          <w:rFonts w:cs="Arial"/>
          <w:i w:val="0"/>
          <w:iCs w:val="0"/>
          <w:sz w:val="24"/>
          <w:szCs w:val="24"/>
          <w:shd w:val="clear" w:color="auto" w:fill="FFFFFF"/>
        </w:rPr>
        <w:t xml:space="preserve"> </w:t>
      </w:r>
      <w:r w:rsidR="002B0D7A" w:rsidRPr="00474528">
        <w:rPr>
          <w:rStyle w:val="Emphasis"/>
          <w:rFonts w:cs="Arial"/>
          <w:sz w:val="24"/>
          <w:szCs w:val="24"/>
          <w:shd w:val="clear" w:color="auto" w:fill="FFFFFF"/>
        </w:rPr>
        <w:t xml:space="preserve"> </w:t>
      </w:r>
      <w:r w:rsidR="002B0D7A" w:rsidRPr="00474528">
        <w:rPr>
          <w:rStyle w:val="Emphasis"/>
          <w:rFonts w:cs="Arial"/>
          <w:i w:val="0"/>
          <w:iCs w:val="0"/>
          <w:shd w:val="clear" w:color="auto" w:fill="FFFFFF"/>
        </w:rPr>
        <w:t>(</w:t>
      </w:r>
      <w:r w:rsidR="002B0D7A" w:rsidRPr="00474528">
        <w:rPr>
          <w:rFonts w:cs="Arial"/>
        </w:rPr>
        <w:t>Coste, Vol</w:t>
      </w:r>
      <w:r w:rsidR="002B0D7A" w:rsidRPr="00474528">
        <w:rPr>
          <w:rStyle w:val="Emphasis"/>
          <w:rFonts w:cs="Arial"/>
          <w:i w:val="0"/>
          <w:iCs w:val="0"/>
          <w:shd w:val="clear" w:color="auto" w:fill="FFFFFF"/>
        </w:rPr>
        <w:t xml:space="preserve"> I, #369).</w:t>
      </w:r>
    </w:p>
    <w:p w14:paraId="408954B9" w14:textId="178388B7" w:rsidR="002B0D7A" w:rsidRPr="003439F8" w:rsidRDefault="00F641F7" w:rsidP="002B0D7A">
      <w:pPr>
        <w:spacing w:after="0"/>
        <w:rPr>
          <w:rStyle w:val="Emphasis"/>
          <w:rFonts w:cs="Arial"/>
          <w:i w:val="0"/>
          <w:iCs w:val="0"/>
        </w:rPr>
      </w:pPr>
      <w:r w:rsidRPr="00474528">
        <w:rPr>
          <w:rStyle w:val="Emphasis"/>
          <w:rFonts w:cs="Arial"/>
          <w:i w:val="0"/>
          <w:iCs w:val="0"/>
          <w:sz w:val="24"/>
          <w:szCs w:val="24"/>
        </w:rPr>
        <w:t>+</w:t>
      </w:r>
      <w:r w:rsidR="002B0D7A" w:rsidRPr="00474528">
        <w:rPr>
          <w:rStyle w:val="Emphasis"/>
          <w:rFonts w:cs="Arial"/>
          <w:i w:val="0"/>
          <w:iCs w:val="0"/>
          <w:sz w:val="24"/>
          <w:szCs w:val="24"/>
        </w:rPr>
        <w:t>O my God, how well you know how to direct your work, and how clearly you make it seen that it is Yours!</w:t>
      </w:r>
      <w:r w:rsidR="002B0D7A" w:rsidRPr="002B0D7A">
        <w:rPr>
          <w:rStyle w:val="Emphasis"/>
          <w:rFonts w:cs="Arial"/>
          <w:i w:val="0"/>
          <w:iCs w:val="0"/>
          <w:sz w:val="26"/>
          <w:szCs w:val="26"/>
        </w:rPr>
        <w:t xml:space="preserve"> </w:t>
      </w:r>
      <w:r w:rsidR="002B0D7A">
        <w:rPr>
          <w:rStyle w:val="Emphasis"/>
          <w:rFonts w:cs="Arial"/>
          <w:i w:val="0"/>
          <w:iCs w:val="0"/>
          <w:sz w:val="26"/>
          <w:szCs w:val="26"/>
        </w:rPr>
        <w:t xml:space="preserve"> </w:t>
      </w:r>
      <w:r w:rsidR="002B0D7A" w:rsidRPr="003439F8">
        <w:rPr>
          <w:rStyle w:val="Emphasis"/>
          <w:rFonts w:cs="Arial"/>
          <w:i w:val="0"/>
          <w:iCs w:val="0"/>
        </w:rPr>
        <w:t>(</w:t>
      </w:r>
      <w:r w:rsidR="002B0D7A" w:rsidRPr="003439F8">
        <w:rPr>
          <w:rFonts w:cs="Arial"/>
        </w:rPr>
        <w:t>Coste, Vol</w:t>
      </w:r>
      <w:r w:rsidR="002B0D7A" w:rsidRPr="003439F8">
        <w:rPr>
          <w:rStyle w:val="Emphasis"/>
          <w:rFonts w:cs="Arial"/>
          <w:i w:val="0"/>
          <w:iCs w:val="0"/>
        </w:rPr>
        <w:t xml:space="preserve"> XIIIa, #202).</w:t>
      </w:r>
    </w:p>
    <w:p w14:paraId="22C296AE" w14:textId="77777777" w:rsidR="002B0D7A" w:rsidRPr="007364C1" w:rsidRDefault="002B0D7A" w:rsidP="007364C1">
      <w:pPr>
        <w:spacing w:after="0"/>
        <w:rPr>
          <w:rStyle w:val="font-georgia"/>
          <w:rFonts w:cs="Arial"/>
          <w:sz w:val="20"/>
          <w:szCs w:val="20"/>
        </w:rPr>
      </w:pPr>
    </w:p>
    <w:p w14:paraId="72A893F4" w14:textId="248A6651" w:rsidR="003439F8" w:rsidRDefault="003439F8" w:rsidP="00474528">
      <w:pPr>
        <w:rPr>
          <w:rStyle w:val="font-georgia"/>
          <w:rFonts w:cs="Arial"/>
          <w:bCs/>
        </w:rPr>
      </w:pPr>
      <w:r w:rsidRPr="003439F8">
        <w:rPr>
          <w:b/>
          <w:bCs/>
          <w:sz w:val="28"/>
          <w:szCs w:val="28"/>
          <w:u w:val="single"/>
        </w:rPr>
        <w:t>Reading</w:t>
      </w:r>
      <w:r w:rsidR="00474528">
        <w:rPr>
          <w:b/>
          <w:bCs/>
          <w:sz w:val="28"/>
          <w:szCs w:val="28"/>
          <w:u w:val="single"/>
        </w:rPr>
        <w:t>s</w:t>
      </w:r>
      <w:r>
        <w:rPr>
          <w:b/>
          <w:bCs/>
          <w:sz w:val="28"/>
          <w:szCs w:val="28"/>
        </w:rPr>
        <w:t xml:space="preserve">:   </w:t>
      </w:r>
      <w:r w:rsidRPr="00474528">
        <w:rPr>
          <w:rStyle w:val="font-georgia"/>
          <w:rFonts w:cs="Arial"/>
          <w:sz w:val="24"/>
          <w:szCs w:val="24"/>
        </w:rPr>
        <w:t>“Only through relationships can I discern what kind of service is really needed, if I’m the one to offer it and whose needs I am meeting.  It’s not about ‘</w:t>
      </w:r>
      <w:r w:rsidRPr="00474528">
        <w:rPr>
          <w:rStyle w:val="font-georgia"/>
          <w:rFonts w:cs="Arial"/>
          <w:i/>
          <w:sz w:val="24"/>
          <w:szCs w:val="24"/>
        </w:rPr>
        <w:t>I’m helping you</w:t>
      </w:r>
      <w:r w:rsidRPr="00474528">
        <w:rPr>
          <w:rStyle w:val="font-georgia"/>
          <w:rFonts w:cs="Arial"/>
          <w:sz w:val="24"/>
          <w:szCs w:val="24"/>
        </w:rPr>
        <w:t>,’ but ‘</w:t>
      </w:r>
      <w:r w:rsidRPr="00474528">
        <w:rPr>
          <w:rStyle w:val="font-georgia"/>
          <w:rFonts w:cs="Arial"/>
          <w:i/>
          <w:sz w:val="24"/>
          <w:szCs w:val="24"/>
        </w:rPr>
        <w:t>We’re walking and learning together</w:t>
      </w:r>
      <w:r w:rsidRPr="00474528">
        <w:rPr>
          <w:rStyle w:val="font-georgia"/>
          <w:rFonts w:cs="Arial"/>
          <w:sz w:val="24"/>
          <w:szCs w:val="24"/>
        </w:rPr>
        <w:t>.’  We must avoid the temptation to play “</w:t>
      </w:r>
      <w:r w:rsidRPr="00474528">
        <w:rPr>
          <w:rStyle w:val="font-georgia"/>
          <w:rFonts w:cs="Arial"/>
          <w:i/>
          <w:sz w:val="24"/>
          <w:szCs w:val="24"/>
        </w:rPr>
        <w:t>savior</w:t>
      </w:r>
      <w:r w:rsidRPr="00474528">
        <w:rPr>
          <w:rStyle w:val="font-georgia"/>
          <w:rFonts w:cs="Arial"/>
          <w:sz w:val="24"/>
          <w:szCs w:val="24"/>
        </w:rPr>
        <w:t xml:space="preserve">” because we think we know best.”  </w:t>
      </w:r>
      <w:r w:rsidR="00F641F7" w:rsidRPr="00474528">
        <w:rPr>
          <w:rStyle w:val="font-georgia"/>
          <w:rFonts w:cs="Arial"/>
          <w:sz w:val="24"/>
          <w:szCs w:val="24"/>
        </w:rPr>
        <w:t xml:space="preserve">    </w:t>
      </w:r>
      <w:r w:rsidR="00474528">
        <w:rPr>
          <w:rStyle w:val="font-georgia"/>
          <w:rFonts w:cs="Arial"/>
          <w:sz w:val="24"/>
          <w:szCs w:val="24"/>
        </w:rPr>
        <w:t xml:space="preserve">                            </w:t>
      </w:r>
      <w:r w:rsidR="00F641F7" w:rsidRPr="00474528">
        <w:rPr>
          <w:rStyle w:val="font-georgia"/>
          <w:rFonts w:cs="Arial"/>
          <w:sz w:val="24"/>
          <w:szCs w:val="24"/>
        </w:rPr>
        <w:t xml:space="preserve">                            </w:t>
      </w:r>
      <w:r w:rsidRPr="00474528">
        <w:rPr>
          <w:rStyle w:val="font-georgia"/>
          <w:rFonts w:cs="Arial"/>
        </w:rPr>
        <w:t xml:space="preserve">Richard Rohr Daily Meditation, </w:t>
      </w:r>
      <w:r w:rsidRPr="00474528">
        <w:rPr>
          <w:rStyle w:val="Strong"/>
          <w:rFonts w:cs="Arial"/>
          <w:b w:val="0"/>
          <w:bCs w:val="0"/>
        </w:rPr>
        <w:t>Working Together</w:t>
      </w:r>
      <w:r w:rsidRPr="00474528">
        <w:rPr>
          <w:rStyle w:val="Strong"/>
          <w:rFonts w:cs="Arial"/>
          <w:bCs w:val="0"/>
        </w:rPr>
        <w:t xml:space="preserve">, </w:t>
      </w:r>
      <w:r w:rsidRPr="00474528">
        <w:rPr>
          <w:rStyle w:val="Strong"/>
          <w:rFonts w:cs="Arial"/>
          <w:b w:val="0"/>
          <w:bCs w:val="0"/>
        </w:rPr>
        <w:t>9</w:t>
      </w:r>
      <w:r w:rsidRPr="00474528">
        <w:rPr>
          <w:rStyle w:val="Strong"/>
          <w:rFonts w:cs="Arial"/>
          <w:bCs w:val="0"/>
        </w:rPr>
        <w:t>/</w:t>
      </w:r>
      <w:r w:rsidRPr="00474528">
        <w:rPr>
          <w:rStyle w:val="font-georgia"/>
          <w:rFonts w:cs="Arial"/>
          <w:bCs/>
        </w:rPr>
        <w:t>20/2019</w:t>
      </w:r>
    </w:p>
    <w:p w14:paraId="6C83FEAD" w14:textId="6A5C9824" w:rsidR="007364C1" w:rsidRPr="007364C1" w:rsidRDefault="007364C1" w:rsidP="007364C1">
      <w:pPr>
        <w:jc w:val="center"/>
        <w:rPr>
          <w:rStyle w:val="font-georgia"/>
          <w:rFonts w:cs="Arial"/>
          <w:b/>
          <w:sz w:val="24"/>
          <w:szCs w:val="24"/>
        </w:rPr>
      </w:pPr>
      <w:r>
        <w:rPr>
          <w:rStyle w:val="font-georgia"/>
          <w:rFonts w:cs="Arial"/>
          <w:b/>
          <w:sz w:val="24"/>
          <w:szCs w:val="24"/>
        </w:rPr>
        <w:t>Pause for Reflection</w:t>
      </w:r>
    </w:p>
    <w:p w14:paraId="18CBE1AF" w14:textId="3808F74B" w:rsidR="003439F8" w:rsidRPr="007364C1" w:rsidRDefault="003439F8" w:rsidP="00474528">
      <w:pPr>
        <w:spacing w:after="80"/>
        <w:rPr>
          <w:rFonts w:cs="Arial"/>
          <w:i/>
          <w:iCs/>
          <w:sz w:val="24"/>
          <w:szCs w:val="24"/>
        </w:rPr>
      </w:pPr>
      <w:r w:rsidRPr="00474528">
        <w:rPr>
          <w:rFonts w:cs="Arial"/>
          <w:sz w:val="24"/>
          <w:szCs w:val="24"/>
        </w:rPr>
        <w:t>“… the secret to Vincent’s reverent interactions with the poor [is] he saw them as an invitation, not a threat; a manifestation of God’s presence. Sometimes surly and ungrateful, not pleasing in appearances, the poor were a difficult group with which to cast one’s lot.   But Vincent and Louise served the poor with tenderness, respect and love; believing that no matter how they appeared, they manifested God’s abiding presence among us.   In St. Vincent’s writings, one cannot help but be impressed with images he invokes to humanize and to even exalt them as those who ‘</w:t>
      </w:r>
      <w:r w:rsidRPr="007364C1">
        <w:rPr>
          <w:rFonts w:cs="Arial"/>
          <w:i/>
          <w:iCs/>
          <w:sz w:val="24"/>
          <w:szCs w:val="24"/>
        </w:rPr>
        <w:t xml:space="preserve">took the place of the Son of God, who chose to be poor.’.    </w:t>
      </w:r>
    </w:p>
    <w:p w14:paraId="609DC060" w14:textId="17E499F4" w:rsidR="003439F8" w:rsidRPr="00474528" w:rsidRDefault="003439F8" w:rsidP="00474528">
      <w:pPr>
        <w:spacing w:after="80"/>
        <w:rPr>
          <w:rFonts w:cs="Arial"/>
          <w:sz w:val="24"/>
          <w:szCs w:val="24"/>
        </w:rPr>
      </w:pPr>
      <w:r w:rsidRPr="00474528">
        <w:rPr>
          <w:rFonts w:cs="Arial"/>
          <w:sz w:val="24"/>
          <w:szCs w:val="24"/>
        </w:rPr>
        <w:t xml:space="preserve">“Vincent realized that for charity to be effective, it had to be organized and done with a community effort.  He was among the first community organizers. </w:t>
      </w:r>
      <w:r w:rsidR="007364C1">
        <w:rPr>
          <w:rFonts w:cs="Arial"/>
          <w:sz w:val="24"/>
          <w:szCs w:val="24"/>
        </w:rPr>
        <w:t xml:space="preserve"> </w:t>
      </w:r>
      <w:r w:rsidRPr="00474528">
        <w:rPr>
          <w:rFonts w:cs="Arial"/>
          <w:sz w:val="24"/>
          <w:szCs w:val="24"/>
        </w:rPr>
        <w:t xml:space="preserve">Both Vincent and Louise were forward thinking people in their era, founding </w:t>
      </w:r>
      <w:r w:rsidR="007364C1">
        <w:rPr>
          <w:rFonts w:cs="Arial"/>
          <w:sz w:val="24"/>
          <w:szCs w:val="24"/>
        </w:rPr>
        <w:t>…</w:t>
      </w:r>
      <w:r w:rsidRPr="00474528">
        <w:rPr>
          <w:rFonts w:cs="Arial"/>
          <w:sz w:val="24"/>
          <w:szCs w:val="24"/>
        </w:rPr>
        <w:t xml:space="preserve"> lay movements with innovative rules to insure mobility.” …</w:t>
      </w:r>
    </w:p>
    <w:p w14:paraId="01A81248" w14:textId="7CF2C960" w:rsidR="003439F8" w:rsidRPr="00474528" w:rsidRDefault="003439F8" w:rsidP="007364C1">
      <w:pPr>
        <w:spacing w:after="0"/>
        <w:rPr>
          <w:rFonts w:cs="Arial"/>
          <w:sz w:val="24"/>
          <w:szCs w:val="24"/>
        </w:rPr>
      </w:pPr>
      <w:r w:rsidRPr="00474528">
        <w:rPr>
          <w:rFonts w:cs="Arial"/>
          <w:sz w:val="24"/>
          <w:szCs w:val="24"/>
        </w:rPr>
        <w:t>“Vincent took great pains to instruct the Ladies and Confraternities of Charity specifically on how to serve the poor. …</w:t>
      </w:r>
      <w:r w:rsidR="00F641F7" w:rsidRPr="00474528">
        <w:rPr>
          <w:rFonts w:cs="Arial"/>
          <w:sz w:val="24"/>
          <w:szCs w:val="24"/>
        </w:rPr>
        <w:t xml:space="preserve">  </w:t>
      </w:r>
      <w:r w:rsidRPr="00474528">
        <w:rPr>
          <w:rFonts w:cs="Arial"/>
          <w:sz w:val="24"/>
          <w:szCs w:val="24"/>
        </w:rPr>
        <w:t>Vincent wrote to the Confraternities of Charity</w:t>
      </w:r>
      <w:r w:rsidR="00F641F7" w:rsidRPr="00474528">
        <w:rPr>
          <w:rFonts w:cs="Arial"/>
          <w:sz w:val="24"/>
          <w:szCs w:val="24"/>
        </w:rPr>
        <w:t>,</w:t>
      </w:r>
      <w:r w:rsidRPr="00474528">
        <w:rPr>
          <w:rFonts w:cs="Arial"/>
          <w:sz w:val="24"/>
          <w:szCs w:val="24"/>
        </w:rPr>
        <w:t xml:space="preserve"> direct</w:t>
      </w:r>
      <w:r w:rsidR="00F641F7" w:rsidRPr="00474528">
        <w:rPr>
          <w:rFonts w:cs="Arial"/>
          <w:sz w:val="24"/>
          <w:szCs w:val="24"/>
        </w:rPr>
        <w:t>ing</w:t>
      </w:r>
      <w:r w:rsidRPr="00474528">
        <w:rPr>
          <w:rFonts w:cs="Arial"/>
          <w:sz w:val="24"/>
          <w:szCs w:val="24"/>
        </w:rPr>
        <w:t xml:space="preserve"> those serving the poor</w:t>
      </w:r>
      <w:r w:rsidR="00F641F7" w:rsidRPr="00474528">
        <w:rPr>
          <w:rFonts w:cs="Arial"/>
          <w:sz w:val="24"/>
          <w:szCs w:val="24"/>
        </w:rPr>
        <w:t>,</w:t>
      </w:r>
      <w:r w:rsidRPr="00474528">
        <w:rPr>
          <w:rFonts w:cs="Arial"/>
          <w:sz w:val="24"/>
          <w:szCs w:val="24"/>
        </w:rPr>
        <w:t xml:space="preserve"> to help them learn to pray and to nurture their faith.   Still, </w:t>
      </w:r>
      <w:r w:rsidR="00F641F7" w:rsidRPr="00474528">
        <w:rPr>
          <w:rFonts w:cs="Arial"/>
          <w:sz w:val="24"/>
          <w:szCs w:val="24"/>
        </w:rPr>
        <w:t>[his]</w:t>
      </w:r>
      <w:r w:rsidRPr="00474528">
        <w:rPr>
          <w:rFonts w:cs="Arial"/>
          <w:sz w:val="24"/>
          <w:szCs w:val="24"/>
        </w:rPr>
        <w:t xml:space="preserve"> emphasis was on invitation, not coercion.   No poor person was refused help. [Vincent’s] “… vision was one of true foresight, helping the poor to move beyond crisis assistance toward self</w:t>
      </w:r>
      <w:r w:rsidR="007364C1">
        <w:rPr>
          <w:rFonts w:cs="Arial"/>
          <w:sz w:val="24"/>
          <w:szCs w:val="24"/>
        </w:rPr>
        <w:t>-</w:t>
      </w:r>
      <w:r w:rsidRPr="00474528">
        <w:rPr>
          <w:rFonts w:cs="Arial"/>
          <w:sz w:val="24"/>
          <w:szCs w:val="24"/>
        </w:rPr>
        <w:t>reliance</w:t>
      </w:r>
      <w:r w:rsidR="00F641F7" w:rsidRPr="00474528">
        <w:rPr>
          <w:rFonts w:cs="Arial"/>
          <w:sz w:val="24"/>
          <w:szCs w:val="24"/>
        </w:rPr>
        <w:t>.</w:t>
      </w:r>
      <w:r w:rsidRPr="00474528">
        <w:rPr>
          <w:rFonts w:cs="Arial"/>
          <w:sz w:val="24"/>
          <w:szCs w:val="24"/>
        </w:rPr>
        <w:t xml:space="preserve">     </w:t>
      </w:r>
    </w:p>
    <w:p w14:paraId="304BED0C" w14:textId="09245799" w:rsidR="003439F8" w:rsidRPr="00F641F7" w:rsidRDefault="003439F8" w:rsidP="007364C1">
      <w:pPr>
        <w:spacing w:after="0"/>
        <w:jc w:val="right"/>
        <w:rPr>
          <w:rFonts w:cs="Arial"/>
          <w:sz w:val="20"/>
          <w:szCs w:val="20"/>
        </w:rPr>
      </w:pPr>
      <w:bookmarkStart w:id="2" w:name="OLE_LINK1"/>
      <w:r w:rsidRPr="00F641F7">
        <w:rPr>
          <w:rFonts w:cs="Arial"/>
          <w:u w:val="single"/>
        </w:rPr>
        <w:t>Bearing Beams of Love in a World of Contrary Lights</w:t>
      </w:r>
      <w:bookmarkEnd w:id="2"/>
      <w:r w:rsidR="007364C1">
        <w:rPr>
          <w:rFonts w:cs="Arial"/>
        </w:rPr>
        <w:t>,</w:t>
      </w:r>
      <w:r w:rsidRPr="00F641F7">
        <w:rPr>
          <w:rFonts w:cs="Arial"/>
          <w:sz w:val="20"/>
          <w:szCs w:val="20"/>
        </w:rPr>
        <w:t>Gregory Gay, C</w:t>
      </w:r>
      <w:r w:rsidR="00F641F7" w:rsidRPr="00F641F7">
        <w:rPr>
          <w:rFonts w:cs="Arial"/>
          <w:sz w:val="20"/>
          <w:szCs w:val="20"/>
        </w:rPr>
        <w:t>.</w:t>
      </w:r>
      <w:r w:rsidRPr="00F641F7">
        <w:rPr>
          <w:rFonts w:cs="Arial"/>
          <w:sz w:val="20"/>
          <w:szCs w:val="20"/>
        </w:rPr>
        <w:t>M</w:t>
      </w:r>
      <w:r w:rsidR="00F641F7" w:rsidRPr="00F641F7">
        <w:rPr>
          <w:rFonts w:cs="Arial"/>
          <w:sz w:val="20"/>
          <w:szCs w:val="20"/>
        </w:rPr>
        <w:t>.</w:t>
      </w:r>
      <w:r w:rsidRPr="00F641F7">
        <w:rPr>
          <w:rFonts w:cs="Arial"/>
          <w:sz w:val="20"/>
          <w:szCs w:val="20"/>
        </w:rPr>
        <w:t>, October 17, 2011</w:t>
      </w:r>
    </w:p>
    <w:p w14:paraId="6BD1AABE" w14:textId="1BBA812D" w:rsidR="003439F8" w:rsidRDefault="00F35BA2" w:rsidP="003439F8">
      <w:pPr>
        <w:jc w:val="right"/>
        <w:rPr>
          <w:sz w:val="20"/>
          <w:szCs w:val="20"/>
        </w:rPr>
      </w:pPr>
      <w:hyperlink r:id="rId10" w:history="1">
        <w:r w:rsidR="00CD5FDD" w:rsidRPr="00CD5FDD">
          <w:rPr>
            <w:rStyle w:val="Hyperlink"/>
            <w:color w:val="auto"/>
            <w:sz w:val="20"/>
            <w:szCs w:val="20"/>
            <w:u w:val="none"/>
          </w:rPr>
          <w:t>http://famvin.org/en/2014/08/17/a-vincentian-view-of-rioting-and-protests/</w:t>
        </w:r>
      </w:hyperlink>
      <w:r w:rsidR="00CD5FDD" w:rsidRPr="00CD5FDD">
        <w:rPr>
          <w:sz w:val="20"/>
          <w:szCs w:val="20"/>
        </w:rPr>
        <w:t xml:space="preserve"> </w:t>
      </w:r>
    </w:p>
    <w:p w14:paraId="13365D01" w14:textId="5CFA59C3" w:rsidR="007364C1" w:rsidRPr="007364C1" w:rsidRDefault="007364C1" w:rsidP="007364C1">
      <w:pPr>
        <w:jc w:val="center"/>
        <w:rPr>
          <w:rStyle w:val="font-georgia"/>
          <w:rFonts w:cs="Arial"/>
          <w:b/>
          <w:sz w:val="24"/>
          <w:szCs w:val="24"/>
        </w:rPr>
      </w:pPr>
      <w:r>
        <w:rPr>
          <w:rFonts w:cs="Arial"/>
          <w:b/>
          <w:noProof/>
          <w:sz w:val="28"/>
          <w:szCs w:val="28"/>
          <w:u w:val="single"/>
        </w:rPr>
        <mc:AlternateContent>
          <mc:Choice Requires="wps">
            <w:drawing>
              <wp:anchor distT="0" distB="0" distL="114300" distR="114300" simplePos="0" relativeHeight="251662336" behindDoc="0" locked="0" layoutInCell="1" allowOverlap="1" wp14:anchorId="229A2C9D" wp14:editId="5E76D387">
                <wp:simplePos x="0" y="0"/>
                <wp:positionH relativeFrom="column">
                  <wp:posOffset>-238125</wp:posOffset>
                </wp:positionH>
                <wp:positionV relativeFrom="paragraph">
                  <wp:posOffset>90170</wp:posOffset>
                </wp:positionV>
                <wp:extent cx="2000250" cy="2371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00250" cy="2371725"/>
                        </a:xfrm>
                        <a:prstGeom prst="rect">
                          <a:avLst/>
                        </a:prstGeom>
                        <a:noFill/>
                        <a:ln w="6350">
                          <a:noFill/>
                        </a:ln>
                      </wps:spPr>
                      <wps:txbx>
                        <w:txbxContent>
                          <w:p w14:paraId="57A83C04" w14:textId="24A295F7" w:rsidR="00CD5FDD" w:rsidRDefault="00CD5FDD" w:rsidP="00CD5FDD">
                            <w:r>
                              <w:rPr>
                                <w:noProof/>
                              </w:rPr>
                              <w:drawing>
                                <wp:inline distT="0" distB="0" distL="0" distR="0" wp14:anchorId="3A86C560" wp14:editId="0249D365">
                                  <wp:extent cx="1786890" cy="2228707"/>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12172"/>
                                          <a:stretch/>
                                        </pic:blipFill>
                                        <pic:spPr bwMode="auto">
                                          <a:xfrm flipH="1">
                                            <a:off x="0" y="0"/>
                                            <a:ext cx="1839429" cy="2294236"/>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7364C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2C9D" id="Text Box 3" o:spid="_x0000_s1029" type="#_x0000_t202" style="position:absolute;left:0;text-align:left;margin-left:-18.75pt;margin-top:7.1pt;width:157.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" filled="f" stroked="f" strokeweight=".5pt">
                <v:textbox>
                  <w:txbxContent>
                    <w:p w14:paraId="57A83C04" w14:textId="24A295F7" w:rsidR="00CD5FDD" w:rsidRDefault="00CD5FDD" w:rsidP="00CD5FDD">
                      <w:r>
                        <w:rPr>
                          <w:noProof/>
                        </w:rPr>
                        <w:drawing>
                          <wp:inline distT="0" distB="0" distL="0" distR="0" wp14:anchorId="3A86C560" wp14:editId="0249D365">
                            <wp:extent cx="1786890" cy="2228707"/>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2172"/>
                                    <a:stretch/>
                                  </pic:blipFill>
                                  <pic:spPr bwMode="auto">
                                    <a:xfrm flipH="1">
                                      <a:off x="0" y="0"/>
                                      <a:ext cx="1839429" cy="2294236"/>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7364C1">
                        <w:t xml:space="preserve">                </w:t>
                      </w:r>
                    </w:p>
                  </w:txbxContent>
                </v:textbox>
              </v:shape>
            </w:pict>
          </mc:Fallback>
        </mc:AlternateContent>
      </w:r>
      <w:r>
        <w:rPr>
          <w:rStyle w:val="font-georgia"/>
          <w:rFonts w:cs="Arial"/>
          <w:b/>
          <w:sz w:val="24"/>
          <w:szCs w:val="24"/>
        </w:rPr>
        <w:t>Pause for Reflection</w:t>
      </w:r>
    </w:p>
    <w:p w14:paraId="3B545B14" w14:textId="1A22C053" w:rsidR="00CD5FDD" w:rsidRPr="00CD5FDD" w:rsidRDefault="007364C1" w:rsidP="007364C1">
      <w:pPr>
        <w:spacing w:after="0"/>
        <w:ind w:left="720" w:firstLine="720"/>
        <w:jc w:val="center"/>
      </w:pPr>
      <w:r w:rsidRPr="007364C1">
        <w:rPr>
          <w:b/>
          <w:bCs/>
          <w:sz w:val="28"/>
          <w:szCs w:val="28"/>
        </w:rPr>
        <w:t xml:space="preserve">   </w:t>
      </w:r>
      <w:r w:rsidR="00CD5FDD" w:rsidRPr="007364C1">
        <w:rPr>
          <w:b/>
          <w:bCs/>
          <w:sz w:val="28"/>
          <w:szCs w:val="28"/>
          <w:u w:val="single"/>
        </w:rPr>
        <w:t>Closing</w:t>
      </w:r>
      <w:r w:rsidR="00CD5FDD">
        <w:rPr>
          <w:sz w:val="28"/>
          <w:szCs w:val="28"/>
        </w:rPr>
        <w:t xml:space="preserve">;   </w:t>
      </w:r>
      <w:r w:rsidR="00CD5FDD">
        <w:rPr>
          <w:sz w:val="24"/>
          <w:szCs w:val="24"/>
        </w:rPr>
        <w:t xml:space="preserve">“Celtic Alleluia”   </w:t>
      </w:r>
      <w:r w:rsidR="00CD5FDD" w:rsidRPr="00CD5FDD">
        <w:t>(sing refrain, recite verse, repeat refrain)</w:t>
      </w:r>
    </w:p>
    <w:p w14:paraId="15B0D457" w14:textId="32E65573" w:rsidR="002B0D7A" w:rsidRDefault="0027477D" w:rsidP="00CD5FDD">
      <w:pPr>
        <w:spacing w:after="0"/>
        <w:jc w:val="right"/>
        <w:rPr>
          <w:sz w:val="26"/>
          <w:szCs w:val="26"/>
        </w:rPr>
      </w:pPr>
      <w:r>
        <w:rPr>
          <w:noProof/>
        </w:rPr>
        <w:drawing>
          <wp:inline distT="0" distB="0" distL="0" distR="0" wp14:anchorId="59C6A232" wp14:editId="59FDDD41">
            <wp:extent cx="5316603"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7920" t="19167" r="13409" b="68229"/>
                    <a:stretch/>
                  </pic:blipFill>
                  <pic:spPr bwMode="auto">
                    <a:xfrm>
                      <a:off x="0" y="0"/>
                      <a:ext cx="5325670" cy="1345315"/>
                    </a:xfrm>
                    <a:prstGeom prst="rect">
                      <a:avLst/>
                    </a:prstGeom>
                    <a:noFill/>
                    <a:ln>
                      <a:noFill/>
                    </a:ln>
                    <a:extLst>
                      <a:ext uri="{53640926-AAD7-44D8-BBD7-CCE9431645EC}">
                        <a14:shadowObscured xmlns:a14="http://schemas.microsoft.com/office/drawing/2010/main"/>
                      </a:ext>
                    </a:extLst>
                  </pic:spPr>
                </pic:pic>
              </a:graphicData>
            </a:graphic>
          </wp:inline>
        </w:drawing>
      </w:r>
    </w:p>
    <w:p w14:paraId="6E100F31" w14:textId="3A2AEE09" w:rsidR="0027477D" w:rsidRDefault="00F04680" w:rsidP="00CD5FDD">
      <w:pPr>
        <w:spacing w:after="0"/>
        <w:jc w:val="right"/>
        <w:rPr>
          <w:sz w:val="26"/>
          <w:szCs w:val="26"/>
        </w:rPr>
      </w:pPr>
      <w:r>
        <w:rPr>
          <w:rFonts w:cs="Arial"/>
          <w:b/>
          <w:noProof/>
          <w:sz w:val="28"/>
          <w:szCs w:val="28"/>
          <w:u w:val="single"/>
        </w:rPr>
        <mc:AlternateContent>
          <mc:Choice Requires="wps">
            <w:drawing>
              <wp:anchor distT="0" distB="0" distL="114300" distR="114300" simplePos="0" relativeHeight="251665408" behindDoc="0" locked="0" layoutInCell="1" allowOverlap="1" wp14:anchorId="10176C7A" wp14:editId="54744284">
                <wp:simplePos x="0" y="0"/>
                <wp:positionH relativeFrom="column">
                  <wp:posOffset>4552950</wp:posOffset>
                </wp:positionH>
                <wp:positionV relativeFrom="paragraph">
                  <wp:posOffset>114300</wp:posOffset>
                </wp:positionV>
                <wp:extent cx="2514600" cy="2514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14600" cy="251460"/>
                        </a:xfrm>
                        <a:prstGeom prst="rect">
                          <a:avLst/>
                        </a:prstGeom>
                        <a:noFill/>
                        <a:ln w="6350">
                          <a:noFill/>
                        </a:ln>
                      </wps:spPr>
                      <wps:txbx>
                        <w:txbxContent>
                          <w:p w14:paraId="75D46E4A" w14:textId="77777777" w:rsidR="00F04680" w:rsidRPr="00F04680" w:rsidRDefault="00F04680" w:rsidP="00F04680">
                            <w:pPr>
                              <w:spacing w:before="40" w:after="0"/>
                              <w:rPr>
                                <w:rFonts w:ascii="Times New Roman" w:eastAsia="Times New Roman" w:hAnsi="Times New Roman" w:cs="Times New Roman"/>
                                <w:b/>
                                <w:bCs/>
                                <w:sz w:val="14"/>
                                <w:szCs w:val="14"/>
                              </w:rPr>
                            </w:pPr>
                            <w:r w:rsidRPr="00F04680">
                              <w:rPr>
                                <w:rFonts w:ascii="Times New Roman" w:hAnsi="Times New Roman" w:cs="Times New Roman"/>
                                <w:b/>
                                <w:bCs/>
                                <w:sz w:val="14"/>
                                <w:szCs w:val="14"/>
                              </w:rPr>
                              <w:t xml:space="preserve">Used with permission, </w:t>
                            </w:r>
                            <w:r w:rsidRPr="00F04680">
                              <w:rPr>
                                <w:rFonts w:ascii="Times New Roman" w:eastAsia="Times New Roman" w:hAnsi="Times New Roman" w:cs="Times New Roman"/>
                                <w:b/>
                                <w:bCs/>
                                <w:sz w:val="14"/>
                                <w:szCs w:val="14"/>
                              </w:rPr>
                              <w:t>OCP LicenSing Online #612305</w:t>
                            </w:r>
                          </w:p>
                          <w:p w14:paraId="7197F6E7" w14:textId="77777777" w:rsidR="00F04680" w:rsidRPr="00F04680" w:rsidRDefault="00F04680" w:rsidP="00F04680">
                            <w:pPr>
                              <w:spacing w:after="0"/>
                              <w:outlineLvl w:val="1"/>
                              <w:rPr>
                                <w:rFonts w:ascii="Times New Roman" w:eastAsia="Times New Roman" w:hAnsi="Times New Roman" w:cs="Times New Roman"/>
                                <w:sz w:val="14"/>
                                <w:szCs w:val="14"/>
                              </w:rPr>
                            </w:pPr>
                          </w:p>
                          <w:p w14:paraId="6DE7FD04" w14:textId="77777777" w:rsidR="00F04680" w:rsidRPr="00F04680" w:rsidRDefault="00F04680" w:rsidP="00F0468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6C7A" id="Text Box 11" o:spid="_x0000_s1030" type="#_x0000_t202" style="position:absolute;left:0;text-align:left;margin-left:358.5pt;margin-top:9pt;width:198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" filled="f" stroked="f" strokeweight=".5pt">
                <v:textbox>
                  <w:txbxContent>
                    <w:p w14:paraId="75D46E4A" w14:textId="77777777" w:rsidR="00F04680" w:rsidRPr="00F04680" w:rsidRDefault="00F04680" w:rsidP="00F04680">
                      <w:pPr>
                        <w:spacing w:before="40" w:after="0"/>
                        <w:rPr>
                          <w:rFonts w:ascii="Times New Roman" w:eastAsia="Times New Roman" w:hAnsi="Times New Roman" w:cs="Times New Roman"/>
                          <w:b/>
                          <w:bCs/>
                          <w:sz w:val="14"/>
                          <w:szCs w:val="14"/>
                        </w:rPr>
                      </w:pPr>
                      <w:r w:rsidRPr="00F04680">
                        <w:rPr>
                          <w:rFonts w:ascii="Times New Roman" w:hAnsi="Times New Roman" w:cs="Times New Roman"/>
                          <w:b/>
                          <w:bCs/>
                          <w:sz w:val="14"/>
                          <w:szCs w:val="14"/>
                        </w:rPr>
                        <w:t xml:space="preserve">Used with permission, </w:t>
                      </w:r>
                      <w:r w:rsidRPr="00F04680">
                        <w:rPr>
                          <w:rFonts w:ascii="Times New Roman" w:eastAsia="Times New Roman" w:hAnsi="Times New Roman" w:cs="Times New Roman"/>
                          <w:b/>
                          <w:bCs/>
                          <w:sz w:val="14"/>
                          <w:szCs w:val="14"/>
                        </w:rPr>
                        <w:t>OCP LicenSing Online #612305</w:t>
                      </w:r>
                    </w:p>
                    <w:p w14:paraId="7197F6E7" w14:textId="77777777" w:rsidR="00F04680" w:rsidRPr="00F04680" w:rsidRDefault="00F04680" w:rsidP="00F04680">
                      <w:pPr>
                        <w:spacing w:after="0"/>
                        <w:outlineLvl w:val="1"/>
                        <w:rPr>
                          <w:rFonts w:ascii="Times New Roman" w:eastAsia="Times New Roman" w:hAnsi="Times New Roman" w:cs="Times New Roman"/>
                          <w:sz w:val="14"/>
                          <w:szCs w:val="14"/>
                        </w:rPr>
                      </w:pPr>
                    </w:p>
                    <w:p w14:paraId="6DE7FD04" w14:textId="77777777" w:rsidR="00F04680" w:rsidRPr="00F04680" w:rsidRDefault="00F04680" w:rsidP="00F04680">
                      <w:pPr>
                        <w:rPr>
                          <w:sz w:val="12"/>
                          <w:szCs w:val="12"/>
                        </w:rPr>
                      </w:pPr>
                    </w:p>
                  </w:txbxContent>
                </v:textbox>
              </v:shape>
            </w:pict>
          </mc:Fallback>
        </mc:AlternateContent>
      </w:r>
      <w:r w:rsidR="0027477D">
        <w:rPr>
          <w:sz w:val="26"/>
          <w:szCs w:val="26"/>
        </w:rPr>
        <w:t xml:space="preserve">              </w:t>
      </w:r>
      <w:r w:rsidR="0027477D">
        <w:rPr>
          <w:noProof/>
        </w:rPr>
        <w:drawing>
          <wp:inline distT="0" distB="0" distL="0" distR="0" wp14:anchorId="6C9A3DD5" wp14:editId="7EF2CD6E">
            <wp:extent cx="4267194" cy="228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887" t="70104" r="22263" b="27917"/>
                    <a:stretch/>
                  </pic:blipFill>
                  <pic:spPr bwMode="auto">
                    <a:xfrm>
                      <a:off x="0" y="0"/>
                      <a:ext cx="4330847" cy="232010"/>
                    </a:xfrm>
                    <a:prstGeom prst="rect">
                      <a:avLst/>
                    </a:prstGeom>
                    <a:noFill/>
                    <a:ln>
                      <a:noFill/>
                    </a:ln>
                    <a:extLst>
                      <a:ext uri="{53640926-AAD7-44D8-BBD7-CCE9431645EC}">
                        <a14:shadowObscured xmlns:a14="http://schemas.microsoft.com/office/drawing/2010/main"/>
                      </a:ext>
                    </a:extLst>
                  </pic:spPr>
                </pic:pic>
              </a:graphicData>
            </a:graphic>
          </wp:inline>
        </w:drawing>
      </w:r>
    </w:p>
    <w:p w14:paraId="127A3874" w14:textId="080EC868" w:rsidR="00F04680" w:rsidRPr="00F04680" w:rsidRDefault="00F04680" w:rsidP="00CD5FDD">
      <w:pPr>
        <w:spacing w:after="0"/>
        <w:jc w:val="right"/>
        <w:rPr>
          <w:sz w:val="16"/>
          <w:szCs w:val="16"/>
        </w:rPr>
      </w:pPr>
    </w:p>
    <w:p w14:paraId="50FFD01B" w14:textId="5A3BDF17" w:rsidR="0027477D" w:rsidRPr="0027477D" w:rsidRDefault="0027477D" w:rsidP="00CD5FDD">
      <w:pPr>
        <w:spacing w:after="0"/>
        <w:jc w:val="right"/>
        <w:rPr>
          <w:sz w:val="28"/>
          <w:szCs w:val="28"/>
        </w:rPr>
      </w:pPr>
      <w:r w:rsidRPr="0027477D">
        <w:rPr>
          <w:sz w:val="28"/>
          <w:szCs w:val="28"/>
        </w:rPr>
        <w:t>Fed with the Bread of ne</w:t>
      </w:r>
      <w:r w:rsidR="00474528">
        <w:rPr>
          <w:sz w:val="28"/>
          <w:szCs w:val="28"/>
        </w:rPr>
        <w:t>w</w:t>
      </w:r>
      <w:r w:rsidRPr="0027477D">
        <w:rPr>
          <w:sz w:val="28"/>
          <w:szCs w:val="28"/>
        </w:rPr>
        <w:t xml:space="preserve"> life, filled with the wine of compassion,</w:t>
      </w:r>
    </w:p>
    <w:p w14:paraId="31B8CE27" w14:textId="31A1141F" w:rsidR="0027477D" w:rsidRDefault="00CD5FDD" w:rsidP="00CD5FDD">
      <w:pPr>
        <w:spacing w:after="0"/>
        <w:jc w:val="center"/>
        <w:rPr>
          <w:sz w:val="28"/>
          <w:szCs w:val="28"/>
        </w:rPr>
      </w:pPr>
      <w:r>
        <w:rPr>
          <w:sz w:val="28"/>
          <w:szCs w:val="28"/>
        </w:rPr>
        <w:t xml:space="preserve">      </w:t>
      </w:r>
      <w:r w:rsidR="007364C1">
        <w:rPr>
          <w:sz w:val="28"/>
          <w:szCs w:val="28"/>
        </w:rPr>
        <w:t xml:space="preserve">                         </w:t>
      </w:r>
      <w:r w:rsidR="0027477D" w:rsidRPr="0027477D">
        <w:rPr>
          <w:sz w:val="28"/>
          <w:szCs w:val="28"/>
        </w:rPr>
        <w:t>Send us out to serve all the world in your name.</w:t>
      </w:r>
    </w:p>
    <w:p w14:paraId="0B8DABA7" w14:textId="54FED698" w:rsidR="00731E34" w:rsidRDefault="00731E34" w:rsidP="00CD5FDD">
      <w:pPr>
        <w:spacing w:after="0"/>
        <w:jc w:val="center"/>
        <w:rPr>
          <w:sz w:val="28"/>
          <w:szCs w:val="28"/>
        </w:rPr>
      </w:pPr>
    </w:p>
    <w:p w14:paraId="3E1150A4" w14:textId="49AFBDE4" w:rsidR="0027477D" w:rsidRPr="0027477D" w:rsidRDefault="00731E34" w:rsidP="00731E34">
      <w:pPr>
        <w:shd w:val="clear" w:color="auto" w:fill="FFFFFF"/>
        <w:spacing w:after="0"/>
        <w:jc w:val="right"/>
        <w:rPr>
          <w:sz w:val="28"/>
          <w:szCs w:val="28"/>
        </w:rPr>
      </w:pPr>
      <w:r>
        <w:rPr>
          <w:rFonts w:cs="Arial"/>
          <w:sz w:val="20"/>
          <w:szCs w:val="20"/>
        </w:rPr>
        <w:t xml:space="preserve">  </w:t>
      </w:r>
      <w:r w:rsidRPr="00731E34">
        <w:rPr>
          <w:rFonts w:cs="Arial"/>
        </w:rPr>
        <w:t>prepared for the Ladies of Charity by Sr. Carol Schumer, D.C. September 2020</w:t>
      </w:r>
    </w:p>
    <w:p w14:paraId="0208F5B4" w14:textId="4EE47B6A" w:rsidR="0027477D" w:rsidRPr="003439F8" w:rsidRDefault="0027477D" w:rsidP="003439F8">
      <w:pPr>
        <w:spacing w:after="0"/>
        <w:rPr>
          <w:sz w:val="26"/>
          <w:szCs w:val="26"/>
        </w:rPr>
      </w:pPr>
    </w:p>
    <w:sectPr w:rsidR="0027477D" w:rsidRPr="003439F8" w:rsidSect="00F641F7">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7A"/>
    <w:rsid w:val="00017454"/>
    <w:rsid w:val="0009650D"/>
    <w:rsid w:val="000F7547"/>
    <w:rsid w:val="00194447"/>
    <w:rsid w:val="0025541D"/>
    <w:rsid w:val="0027477D"/>
    <w:rsid w:val="002B0D7A"/>
    <w:rsid w:val="00311760"/>
    <w:rsid w:val="003439F8"/>
    <w:rsid w:val="00474528"/>
    <w:rsid w:val="006A054E"/>
    <w:rsid w:val="00731E34"/>
    <w:rsid w:val="007364C1"/>
    <w:rsid w:val="007E65EE"/>
    <w:rsid w:val="0093127F"/>
    <w:rsid w:val="00A14476"/>
    <w:rsid w:val="00A94820"/>
    <w:rsid w:val="00CD5FDD"/>
    <w:rsid w:val="00F04680"/>
    <w:rsid w:val="00F35BA2"/>
    <w:rsid w:val="00F641F7"/>
    <w:rsid w:val="00F7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EBEEC"/>
  <w15:chartTrackingRefBased/>
  <w15:docId w15:val="{13F3903B-CA88-4252-AC28-4B2C212C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georgia">
    <w:name w:val="font-georgia"/>
    <w:rsid w:val="002B0D7A"/>
  </w:style>
  <w:style w:type="character" w:styleId="Strong">
    <w:name w:val="Strong"/>
    <w:uiPriority w:val="22"/>
    <w:qFormat/>
    <w:rsid w:val="002B0D7A"/>
    <w:rPr>
      <w:b/>
      <w:bCs/>
    </w:rPr>
  </w:style>
  <w:style w:type="character" w:styleId="Emphasis">
    <w:name w:val="Emphasis"/>
    <w:uiPriority w:val="20"/>
    <w:qFormat/>
    <w:rsid w:val="002B0D7A"/>
    <w:rPr>
      <w:i/>
      <w:iCs/>
    </w:rPr>
  </w:style>
  <w:style w:type="character" w:styleId="Hyperlink">
    <w:name w:val="Hyperlink"/>
    <w:uiPriority w:val="99"/>
    <w:unhideWhenUsed/>
    <w:rsid w:val="002B0D7A"/>
    <w:rPr>
      <w:color w:val="0000FF"/>
      <w:u w:val="single"/>
    </w:rPr>
  </w:style>
  <w:style w:type="character" w:styleId="UnresolvedMention">
    <w:name w:val="Unresolved Mention"/>
    <w:basedOn w:val="DefaultParagraphFont"/>
    <w:uiPriority w:val="99"/>
    <w:semiHidden/>
    <w:unhideWhenUsed/>
    <w:rsid w:val="00CD5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40.jpeg"/><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0.jpeg"/><Relationship Id="rId15" Type="http://schemas.openxmlformats.org/officeDocument/2006/relationships/image" Target="media/image6.png"/><Relationship Id="rId10" Type="http://schemas.openxmlformats.org/officeDocument/2006/relationships/hyperlink" Target="http://famvin.org/en/2014/08/17/a-vincentian-view-of-rioting-and-protests/" TargetMode="External"/><Relationship Id="rId4" Type="http://schemas.openxmlformats.org/officeDocument/2006/relationships/image" Target="media/image1.jpeg"/><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10</cp:revision>
  <cp:lastPrinted>2020-08-17T20:15:00Z</cp:lastPrinted>
  <dcterms:created xsi:type="dcterms:W3CDTF">2020-08-10T19:54:00Z</dcterms:created>
  <dcterms:modified xsi:type="dcterms:W3CDTF">2020-08-20T16:07:00Z</dcterms:modified>
</cp:coreProperties>
</file>