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E9" w:rsidRPr="00C62A8F" w:rsidRDefault="00AF14E9" w:rsidP="00AF14E9">
      <w:pPr>
        <w:jc w:val="center"/>
        <w:rPr>
          <w:rFonts w:cs="Times New Roman"/>
          <w:b/>
          <w:color w:val="FF0000"/>
          <w:sz w:val="40"/>
          <w:szCs w:val="40"/>
          <w:lang w:val="es-MX"/>
        </w:rPr>
      </w:pPr>
      <w:proofErr w:type="spellStart"/>
      <w:r w:rsidRPr="00C62A8F">
        <w:rPr>
          <w:rFonts w:cs="Times New Roman"/>
          <w:b/>
          <w:color w:val="FF0000"/>
          <w:sz w:val="40"/>
          <w:szCs w:val="40"/>
          <w:lang w:val="es-MX"/>
        </w:rPr>
        <w:t>C</w:t>
      </w:r>
      <w:r w:rsidR="00FA51F1">
        <w:rPr>
          <w:rFonts w:cs="Times New Roman"/>
          <w:b/>
          <w:color w:val="FF0000"/>
          <w:sz w:val="40"/>
          <w:szCs w:val="40"/>
          <w:lang w:val="es-MX"/>
        </w:rPr>
        <w:t>hapter</w:t>
      </w:r>
      <w:proofErr w:type="spellEnd"/>
      <w:r w:rsidRPr="00C62A8F">
        <w:rPr>
          <w:rFonts w:cs="Times New Roman"/>
          <w:b/>
          <w:color w:val="FF0000"/>
          <w:sz w:val="40"/>
          <w:szCs w:val="40"/>
          <w:lang w:val="es-MX"/>
        </w:rPr>
        <w:t xml:space="preserve"> I</w:t>
      </w:r>
      <w:r>
        <w:rPr>
          <w:rFonts w:cs="Times New Roman"/>
          <w:b/>
          <w:color w:val="FF0000"/>
          <w:sz w:val="40"/>
          <w:szCs w:val="40"/>
          <w:lang w:val="es-MX"/>
        </w:rPr>
        <w:t>I</w:t>
      </w:r>
      <w:r w:rsidR="00437D8A">
        <w:rPr>
          <w:rFonts w:cs="Times New Roman"/>
          <w:b/>
          <w:color w:val="FF0000"/>
          <w:sz w:val="40"/>
          <w:szCs w:val="40"/>
          <w:lang w:val="es-MX"/>
        </w:rPr>
        <w:t>I</w:t>
      </w:r>
    </w:p>
    <w:p w:rsidR="00431278" w:rsidRPr="00AF14E9" w:rsidRDefault="00AF14E9" w:rsidP="00AF14E9">
      <w:pPr>
        <w:suppressAutoHyphens/>
        <w:jc w:val="center"/>
        <w:rPr>
          <w:rFonts w:eastAsia="MS Mincho" w:cs="Times New Roman"/>
          <w:b/>
          <w:color w:val="FF0000"/>
          <w:sz w:val="40"/>
          <w:szCs w:val="40"/>
          <w:lang w:val="es-MX"/>
        </w:rPr>
      </w:pPr>
      <w:r w:rsidRPr="00C62A8F">
        <w:rPr>
          <w:rFonts w:cs="Times New Roman"/>
          <w:b/>
          <w:color w:val="FF0000"/>
          <w:sz w:val="40"/>
          <w:szCs w:val="40"/>
          <w:lang w:val="es-MX"/>
        </w:rPr>
        <w:t>AIC</w:t>
      </w:r>
      <w:r w:rsidR="0063237C">
        <w:rPr>
          <w:rFonts w:cs="Times New Roman"/>
          <w:b/>
          <w:color w:val="FF0000"/>
          <w:sz w:val="40"/>
          <w:szCs w:val="40"/>
          <w:lang w:val="es-MX"/>
        </w:rPr>
        <w:t xml:space="preserve"> </w:t>
      </w:r>
      <w:proofErr w:type="spellStart"/>
      <w:r w:rsidR="0063237C">
        <w:rPr>
          <w:rFonts w:cs="Times New Roman"/>
          <w:b/>
          <w:color w:val="FF0000"/>
          <w:sz w:val="40"/>
          <w:szCs w:val="40"/>
          <w:lang w:val="es-MX"/>
        </w:rPr>
        <w:t>T</w:t>
      </w:r>
      <w:r w:rsidR="00FA51F1">
        <w:rPr>
          <w:rFonts w:cs="Times New Roman"/>
          <w:b/>
          <w:color w:val="FF0000"/>
          <w:sz w:val="40"/>
          <w:szCs w:val="40"/>
          <w:lang w:val="es-MX"/>
        </w:rPr>
        <w:t>oday</w:t>
      </w:r>
      <w:proofErr w:type="spellEnd"/>
    </w:p>
    <w:p w:rsidR="0035201E" w:rsidRDefault="0035201E" w:rsidP="0035201E">
      <w:pPr>
        <w:pStyle w:val="Paragraphedeliste"/>
        <w:spacing w:before="120"/>
        <w:ind w:right="-709"/>
        <w:rPr>
          <w:rFonts w:eastAsia="MS Mincho" w:cs="Times New Roman"/>
          <w:b/>
          <w:color w:val="FF0000"/>
          <w:lang w:val="es-MX"/>
        </w:rPr>
      </w:pPr>
    </w:p>
    <w:p w:rsidR="00431278" w:rsidRPr="008E5D05" w:rsidRDefault="00437D8A" w:rsidP="00F27F22">
      <w:pPr>
        <w:pStyle w:val="Paragraphedeliste"/>
        <w:numPr>
          <w:ilvl w:val="0"/>
          <w:numId w:val="1"/>
        </w:numPr>
        <w:spacing w:before="120"/>
        <w:ind w:right="-709" w:firstLine="0"/>
        <w:rPr>
          <w:rFonts w:eastAsia="MS Mincho" w:cs="Times New Roman"/>
          <w:lang w:val="es-MX"/>
        </w:rPr>
      </w:pPr>
      <w:proofErr w:type="spellStart"/>
      <w:r w:rsidRPr="008E5D05">
        <w:rPr>
          <w:rFonts w:eastAsia="MS Mincho" w:cs="Times New Roman"/>
          <w:lang w:val="es-MX"/>
        </w:rPr>
        <w:t>A</w:t>
      </w:r>
      <w:r w:rsidR="0063237C" w:rsidRPr="008E5D05">
        <w:rPr>
          <w:rFonts w:eastAsia="MS Mincho" w:cs="Times New Roman"/>
          <w:lang w:val="es-MX"/>
        </w:rPr>
        <w:t>IC's</w:t>
      </w:r>
      <w:proofErr w:type="spellEnd"/>
      <w:r w:rsidR="0063237C" w:rsidRPr="008E5D05">
        <w:rPr>
          <w:rFonts w:eastAsia="MS Mincho" w:cs="Times New Roman"/>
          <w:lang w:val="es-MX"/>
        </w:rPr>
        <w:t xml:space="preserve"> </w:t>
      </w:r>
      <w:proofErr w:type="spellStart"/>
      <w:r w:rsidR="008E5D05" w:rsidRPr="008E5D05">
        <w:rPr>
          <w:rFonts w:eastAsia="MS Mincho" w:cs="Times New Roman"/>
          <w:lang w:val="es-MX"/>
        </w:rPr>
        <w:t>Grassroots</w:t>
      </w:r>
      <w:proofErr w:type="spellEnd"/>
      <w:r w:rsidR="008E5D05" w:rsidRPr="008E5D05">
        <w:rPr>
          <w:rFonts w:eastAsia="MS Mincho" w:cs="Times New Roman"/>
          <w:lang w:val="es-MX"/>
        </w:rPr>
        <w:t xml:space="preserve"> </w:t>
      </w:r>
      <w:proofErr w:type="spellStart"/>
      <w:r w:rsidR="008E5D05" w:rsidRPr="008E5D05">
        <w:rPr>
          <w:rFonts w:eastAsia="MS Mincho" w:cs="Times New Roman"/>
          <w:lang w:val="es-MX"/>
        </w:rPr>
        <w:t>Actions</w:t>
      </w:r>
      <w:proofErr w:type="spellEnd"/>
    </w:p>
    <w:p w:rsidR="00431278" w:rsidRPr="008E5D05" w:rsidRDefault="0063237C" w:rsidP="00F27F22">
      <w:pPr>
        <w:pStyle w:val="Paragraphedeliste"/>
        <w:numPr>
          <w:ilvl w:val="0"/>
          <w:numId w:val="1"/>
        </w:numPr>
        <w:ind w:right="-709" w:firstLine="0"/>
        <w:rPr>
          <w:rFonts w:eastAsia="MS Mincho" w:cs="Times New Roman"/>
          <w:b/>
          <w:color w:val="FF0000"/>
          <w:lang w:val="es-MX"/>
        </w:rPr>
      </w:pPr>
      <w:proofErr w:type="spellStart"/>
      <w:r w:rsidRPr="008E5D05">
        <w:rPr>
          <w:rFonts w:eastAsia="MS Mincho" w:cs="Times New Roman"/>
          <w:lang w:val="es-MX"/>
        </w:rPr>
        <w:t>Advocacy</w:t>
      </w:r>
      <w:proofErr w:type="spellEnd"/>
    </w:p>
    <w:p w:rsidR="00A01459" w:rsidRPr="008E5D05" w:rsidRDefault="0063237C" w:rsidP="00F27F22">
      <w:pPr>
        <w:pStyle w:val="Paragraphedeliste"/>
        <w:numPr>
          <w:ilvl w:val="0"/>
          <w:numId w:val="1"/>
        </w:numPr>
        <w:ind w:right="-709" w:hanging="11"/>
        <w:rPr>
          <w:rFonts w:eastAsia="MS Mincho" w:cs="Times New Roman"/>
          <w:b/>
          <w:lang w:val="es-MX"/>
        </w:rPr>
      </w:pPr>
      <w:r w:rsidRPr="008E5D05">
        <w:rPr>
          <w:rFonts w:eastAsia="MS Mincho" w:cs="Times New Roman"/>
          <w:b/>
          <w:color w:val="FF0000"/>
          <w:lang w:val="es-MX"/>
        </w:rPr>
        <w:t>Training</w:t>
      </w:r>
      <w:r w:rsidR="00FA51F1" w:rsidRPr="008E5D05">
        <w:rPr>
          <w:rFonts w:eastAsia="MS Mincho" w:cs="Times New Roman"/>
          <w:b/>
          <w:color w:val="FF0000"/>
          <w:lang w:val="es-MX"/>
        </w:rPr>
        <w:t xml:space="preserve"> </w:t>
      </w:r>
      <w:proofErr w:type="spellStart"/>
      <w:r w:rsidR="008E5D05" w:rsidRPr="008E5D05">
        <w:rPr>
          <w:rFonts w:eastAsia="MS Mincho" w:cs="Times New Roman"/>
          <w:b/>
          <w:color w:val="FF0000"/>
          <w:lang w:val="es-MX"/>
        </w:rPr>
        <w:t>V</w:t>
      </w:r>
      <w:r w:rsidR="00FA51F1" w:rsidRPr="008E5D05">
        <w:rPr>
          <w:rFonts w:eastAsia="MS Mincho" w:cs="Times New Roman"/>
          <w:b/>
          <w:color w:val="FF0000"/>
          <w:lang w:val="es-MX"/>
        </w:rPr>
        <w:t>olunteers</w:t>
      </w:r>
      <w:proofErr w:type="spellEnd"/>
    </w:p>
    <w:p w:rsidR="00437D8A" w:rsidRPr="008E5D05" w:rsidRDefault="00FA51F1" w:rsidP="00F27F22">
      <w:pPr>
        <w:pStyle w:val="Paragraphedeliste"/>
        <w:numPr>
          <w:ilvl w:val="0"/>
          <w:numId w:val="1"/>
        </w:numPr>
        <w:ind w:right="-709" w:hanging="11"/>
        <w:rPr>
          <w:rFonts w:eastAsia="MS Mincho" w:cs="Times New Roman"/>
          <w:b/>
          <w:color w:val="FF0000"/>
          <w:lang w:val="es-MX"/>
        </w:rPr>
      </w:pPr>
      <w:proofErr w:type="spellStart"/>
      <w:r w:rsidRPr="008E5D05">
        <w:rPr>
          <w:rFonts w:eastAsia="MS Mincho" w:cs="Times New Roman"/>
          <w:b/>
          <w:color w:val="FF0000"/>
          <w:lang w:val="es-MX"/>
        </w:rPr>
        <w:t>Communication</w:t>
      </w:r>
      <w:proofErr w:type="spellEnd"/>
    </w:p>
    <w:p w:rsidR="00437D8A" w:rsidRPr="008E5D05" w:rsidRDefault="00FA51F1" w:rsidP="00F27F22">
      <w:pPr>
        <w:pStyle w:val="Paragraphedeliste"/>
        <w:numPr>
          <w:ilvl w:val="0"/>
          <w:numId w:val="1"/>
        </w:numPr>
        <w:ind w:right="-709" w:hanging="11"/>
        <w:rPr>
          <w:rFonts w:eastAsia="MS Mincho" w:cs="Times New Roman"/>
          <w:lang w:val="es-MX"/>
        </w:rPr>
      </w:pPr>
      <w:proofErr w:type="spellStart"/>
      <w:r w:rsidRPr="008E5D05">
        <w:rPr>
          <w:rFonts w:eastAsia="MS Mincho" w:cs="Times New Roman"/>
          <w:lang w:val="es-MX"/>
        </w:rPr>
        <w:t>Finances</w:t>
      </w:r>
      <w:proofErr w:type="spellEnd"/>
      <w:r w:rsidR="008E5D05" w:rsidRPr="008E5D05">
        <w:rPr>
          <w:rFonts w:eastAsia="MS Mincho" w:cs="Times New Roman"/>
          <w:lang w:val="es-MX"/>
        </w:rPr>
        <w:t xml:space="preserve"> and </w:t>
      </w:r>
      <w:proofErr w:type="spellStart"/>
      <w:r w:rsidR="008E5D05" w:rsidRPr="008E5D05">
        <w:rPr>
          <w:rFonts w:eastAsia="MS Mincho" w:cs="Times New Roman"/>
          <w:lang w:val="es-MX"/>
        </w:rPr>
        <w:t>Code</w:t>
      </w:r>
      <w:proofErr w:type="spellEnd"/>
      <w:r w:rsidR="008E5D05" w:rsidRPr="008E5D05">
        <w:rPr>
          <w:rFonts w:eastAsia="MS Mincho" w:cs="Times New Roman"/>
          <w:lang w:val="es-MX"/>
        </w:rPr>
        <w:t xml:space="preserve"> of </w:t>
      </w:r>
      <w:proofErr w:type="spellStart"/>
      <w:r w:rsidR="008E5D05" w:rsidRPr="008E5D05">
        <w:rPr>
          <w:rFonts w:eastAsia="MS Mincho" w:cs="Times New Roman"/>
          <w:lang w:val="es-MX"/>
        </w:rPr>
        <w:t>Ethics</w:t>
      </w:r>
      <w:proofErr w:type="spellEnd"/>
    </w:p>
    <w:p w:rsidR="00437D8A" w:rsidRPr="008E5D05" w:rsidRDefault="00FA51F1" w:rsidP="00F27F22">
      <w:pPr>
        <w:pStyle w:val="Paragraphedeliste"/>
        <w:numPr>
          <w:ilvl w:val="0"/>
          <w:numId w:val="1"/>
        </w:numPr>
        <w:ind w:right="-709" w:hanging="11"/>
        <w:rPr>
          <w:rFonts w:eastAsia="MS Mincho" w:cs="Times New Roman"/>
          <w:lang w:val="es-MX"/>
        </w:rPr>
      </w:pPr>
      <w:r w:rsidRPr="008E5D05">
        <w:rPr>
          <w:rFonts w:eastAsia="MS Mincho" w:cs="Times New Roman"/>
          <w:lang w:val="es-MX"/>
        </w:rPr>
        <w:t>Legal Framework</w:t>
      </w:r>
    </w:p>
    <w:p w:rsidR="00431278" w:rsidRDefault="00431278" w:rsidP="00431278">
      <w:pPr>
        <w:pStyle w:val="Paragraphedeliste"/>
        <w:suppressAutoHyphens/>
        <w:spacing w:before="240"/>
        <w:jc w:val="center"/>
        <w:rPr>
          <w:rFonts w:cs="Times New Roman"/>
          <w:b/>
          <w:i/>
          <w:color w:val="00000A"/>
          <w:sz w:val="16"/>
          <w:szCs w:val="16"/>
          <w:lang w:val="es-MX"/>
        </w:rPr>
      </w:pPr>
    </w:p>
    <w:p w:rsidR="00270738" w:rsidRPr="007A67F7" w:rsidRDefault="00270738" w:rsidP="00431278">
      <w:pPr>
        <w:pStyle w:val="Paragraphedeliste"/>
        <w:suppressAutoHyphens/>
        <w:spacing w:before="240"/>
        <w:jc w:val="center"/>
        <w:rPr>
          <w:rFonts w:cs="Times New Roman"/>
          <w:b/>
          <w:i/>
          <w:color w:val="00000A"/>
          <w:sz w:val="16"/>
          <w:szCs w:val="16"/>
          <w:lang w:val="es-MX"/>
        </w:rPr>
      </w:pPr>
    </w:p>
    <w:p w:rsidR="00E10CF2" w:rsidRPr="00B604CF" w:rsidRDefault="0063237C" w:rsidP="007A67F7">
      <w:pPr>
        <w:spacing w:after="240"/>
        <w:jc w:val="center"/>
        <w:rPr>
          <w:b/>
          <w:sz w:val="36"/>
          <w:szCs w:val="36"/>
          <w:lang w:val="es-MX"/>
        </w:rPr>
      </w:pPr>
      <w:r>
        <w:rPr>
          <w:b/>
          <w:sz w:val="36"/>
          <w:szCs w:val="36"/>
          <w:lang w:val="es-MX"/>
        </w:rPr>
        <w:t xml:space="preserve">Training </w:t>
      </w:r>
      <w:proofErr w:type="spellStart"/>
      <w:r>
        <w:rPr>
          <w:b/>
          <w:sz w:val="36"/>
          <w:szCs w:val="36"/>
          <w:lang w:val="es-MX"/>
        </w:rPr>
        <w:t>V</w:t>
      </w:r>
      <w:r w:rsidR="00FA51F1">
        <w:rPr>
          <w:b/>
          <w:sz w:val="36"/>
          <w:szCs w:val="36"/>
          <w:lang w:val="es-MX"/>
        </w:rPr>
        <w:t>olunteers</w:t>
      </w:r>
      <w:proofErr w:type="spellEnd"/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8359"/>
        <w:gridCol w:w="2126"/>
      </w:tblGrid>
      <w:tr w:rsidR="00A01459" w:rsidRPr="0049790F" w:rsidTr="00A01459">
        <w:tc>
          <w:tcPr>
            <w:tcW w:w="8359" w:type="dxa"/>
          </w:tcPr>
          <w:p w:rsidR="002C1BF9" w:rsidRPr="0063237C" w:rsidRDefault="00FA51F1" w:rsidP="00081F9A">
            <w:pPr>
              <w:spacing w:before="200"/>
              <w:jc w:val="both"/>
              <w:rPr>
                <w:i/>
                <w:lang w:val="en-GB"/>
              </w:rPr>
            </w:pPr>
            <w:r w:rsidRPr="0063237C">
              <w:rPr>
                <w:lang w:val="en-GB"/>
              </w:rPr>
              <w:t>Following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the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example of Saint Vincent, who at a very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early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age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was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concerned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about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education (a concern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that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continued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throughout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his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life), AIC views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the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on-going</w:t>
            </w:r>
            <w:r w:rsidR="0063237C">
              <w:rPr>
                <w:lang w:val="en-GB"/>
              </w:rPr>
              <w:t xml:space="preserve"> </w:t>
            </w:r>
            <w:r w:rsidR="00D0612C">
              <w:rPr>
                <w:lang w:val="en-GB"/>
              </w:rPr>
              <w:t>training</w:t>
            </w:r>
            <w:r w:rsidRPr="0063237C">
              <w:rPr>
                <w:lang w:val="en-GB"/>
              </w:rPr>
              <w:t xml:space="preserve"> of each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volunteer as an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b/>
                <w:lang w:val="en-GB"/>
              </w:rPr>
              <w:t>indispensable</w:t>
            </w:r>
            <w:r w:rsidR="0063237C">
              <w:rPr>
                <w:b/>
                <w:lang w:val="en-GB"/>
              </w:rPr>
              <w:t xml:space="preserve"> </w:t>
            </w:r>
            <w:r w:rsidRPr="0063237C">
              <w:rPr>
                <w:lang w:val="en-GB"/>
              </w:rPr>
              <w:t>requi</w:t>
            </w:r>
            <w:r w:rsidR="00D0612C">
              <w:rPr>
                <w:lang w:val="en-GB"/>
              </w:rPr>
              <w:t>rement</w:t>
            </w:r>
            <w:r w:rsidRPr="0063237C">
              <w:rPr>
                <w:lang w:val="en-GB"/>
              </w:rPr>
              <w:t xml:space="preserve"> in order to accompany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our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less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fortunate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 xml:space="preserve">brothers and sisters </w:t>
            </w:r>
            <w:r w:rsidR="00D0612C">
              <w:rPr>
                <w:lang w:val="en-GB"/>
              </w:rPr>
              <w:t>"</w:t>
            </w:r>
            <w:r w:rsidRPr="0063237C">
              <w:rPr>
                <w:lang w:val="en-GB"/>
              </w:rPr>
              <w:t>…</w:t>
            </w:r>
            <w:r w:rsidRPr="0063237C">
              <w:rPr>
                <w:i/>
                <w:lang w:val="en-GB"/>
              </w:rPr>
              <w:t>it</w:t>
            </w:r>
            <w:r w:rsidR="0063237C">
              <w:rPr>
                <w:i/>
                <w:lang w:val="en-GB"/>
              </w:rPr>
              <w:t xml:space="preserve"> </w:t>
            </w:r>
            <w:r w:rsidRPr="0063237C">
              <w:rPr>
                <w:i/>
                <w:lang w:val="en-GB"/>
              </w:rPr>
              <w:t>is a question of justice</w:t>
            </w:r>
            <w:r w:rsidR="0063237C">
              <w:rPr>
                <w:i/>
                <w:lang w:val="en-GB"/>
              </w:rPr>
              <w:t xml:space="preserve"> </w:t>
            </w:r>
            <w:r w:rsidRPr="0063237C">
              <w:rPr>
                <w:i/>
                <w:lang w:val="en-GB"/>
              </w:rPr>
              <w:t>on</w:t>
            </w:r>
            <w:r w:rsidR="0063237C">
              <w:rPr>
                <w:i/>
                <w:lang w:val="en-GB"/>
              </w:rPr>
              <w:t xml:space="preserve"> </w:t>
            </w:r>
            <w:r w:rsidRPr="0063237C">
              <w:rPr>
                <w:i/>
                <w:lang w:val="en-GB"/>
              </w:rPr>
              <w:t>behalf of th</w:t>
            </w:r>
            <w:r w:rsidR="00D0612C">
              <w:rPr>
                <w:i/>
                <w:lang w:val="en-GB"/>
              </w:rPr>
              <w:t xml:space="preserve">ose living in poverty </w:t>
            </w:r>
            <w:r w:rsidRPr="0063237C">
              <w:rPr>
                <w:i/>
                <w:lang w:val="en-GB"/>
              </w:rPr>
              <w:t>whom</w:t>
            </w:r>
            <w:r w:rsidR="0063237C">
              <w:rPr>
                <w:i/>
                <w:lang w:val="en-GB"/>
              </w:rPr>
              <w:t xml:space="preserve"> </w:t>
            </w:r>
            <w:r w:rsidRPr="0063237C">
              <w:rPr>
                <w:i/>
                <w:lang w:val="en-GB"/>
              </w:rPr>
              <w:t>we</w:t>
            </w:r>
            <w:r w:rsidR="0063237C">
              <w:rPr>
                <w:i/>
                <w:lang w:val="en-GB"/>
              </w:rPr>
              <w:t xml:space="preserve"> </w:t>
            </w:r>
            <w:r w:rsidRPr="0063237C">
              <w:rPr>
                <w:i/>
                <w:lang w:val="en-GB"/>
              </w:rPr>
              <w:t xml:space="preserve">want to </w:t>
            </w:r>
            <w:r w:rsidR="00D0612C">
              <w:rPr>
                <w:i/>
                <w:lang w:val="en-GB"/>
              </w:rPr>
              <w:t>support</w:t>
            </w:r>
            <w:r w:rsidR="00D0612C" w:rsidRPr="00D0612C">
              <w:rPr>
                <w:lang w:val="en-GB"/>
              </w:rPr>
              <w:t>"</w:t>
            </w:r>
            <w:r w:rsidR="0063237C">
              <w:rPr>
                <w:i/>
                <w:lang w:val="en-GB"/>
              </w:rPr>
              <w:t xml:space="preserve"> </w:t>
            </w:r>
            <w:r w:rsidRPr="0063237C">
              <w:rPr>
                <w:lang w:val="en-GB"/>
              </w:rPr>
              <w:t xml:space="preserve">(Fr. Celestino, CM, </w:t>
            </w:r>
            <w:r w:rsidRPr="0063237C">
              <w:rPr>
                <w:i/>
                <w:lang w:val="en-GB"/>
              </w:rPr>
              <w:t xml:space="preserve">Vicente de </w:t>
            </w:r>
            <w:proofErr w:type="spellStart"/>
            <w:r w:rsidRPr="0063237C">
              <w:rPr>
                <w:i/>
                <w:lang w:val="en-GB"/>
              </w:rPr>
              <w:t>Paúl</w:t>
            </w:r>
            <w:proofErr w:type="spellEnd"/>
            <w:r w:rsidRPr="0063237C">
              <w:rPr>
                <w:i/>
                <w:lang w:val="en-GB"/>
              </w:rPr>
              <w:t xml:space="preserve">: un </w:t>
            </w:r>
            <w:proofErr w:type="spellStart"/>
            <w:r w:rsidRPr="0063237C">
              <w:rPr>
                <w:i/>
                <w:lang w:val="en-GB"/>
              </w:rPr>
              <w:t>corazón</w:t>
            </w:r>
            <w:proofErr w:type="spellEnd"/>
            <w:r w:rsidRPr="0063237C">
              <w:rPr>
                <w:i/>
                <w:lang w:val="en-GB"/>
              </w:rPr>
              <w:t xml:space="preserve"> sin </w:t>
            </w:r>
            <w:proofErr w:type="spellStart"/>
            <w:r w:rsidRPr="0063237C">
              <w:rPr>
                <w:i/>
                <w:lang w:val="en-GB"/>
              </w:rPr>
              <w:t>medida</w:t>
            </w:r>
            <w:proofErr w:type="spellEnd"/>
            <w:r w:rsidRPr="0063237C">
              <w:rPr>
                <w:i/>
                <w:lang w:val="en-GB"/>
              </w:rPr>
              <w:t xml:space="preserve">, </w:t>
            </w:r>
            <w:r w:rsidRPr="0063237C">
              <w:rPr>
                <w:lang w:val="en-GB"/>
              </w:rPr>
              <w:t>[Vincent de Paul: a heart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beyond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measure] p. 242</w:t>
            </w:r>
            <w:r w:rsidR="00D0612C">
              <w:rPr>
                <w:lang w:val="en-GB"/>
              </w:rPr>
              <w:t>).</w:t>
            </w:r>
          </w:p>
          <w:p w:rsidR="00FA51F1" w:rsidRPr="0063237C" w:rsidRDefault="00FA51F1" w:rsidP="00D26E55">
            <w:pPr>
              <w:jc w:val="both"/>
              <w:rPr>
                <w:lang w:val="en-GB"/>
              </w:rPr>
            </w:pPr>
          </w:p>
          <w:p w:rsidR="00FA51F1" w:rsidRPr="0063237C" w:rsidRDefault="00FA51F1" w:rsidP="00D26E55">
            <w:pPr>
              <w:jc w:val="both"/>
              <w:rPr>
                <w:lang w:val="en-GB"/>
              </w:rPr>
            </w:pPr>
            <w:r w:rsidRPr="0063237C">
              <w:rPr>
                <w:lang w:val="en-GB"/>
              </w:rPr>
              <w:t xml:space="preserve">AIC </w:t>
            </w:r>
            <w:r w:rsidR="00F36488" w:rsidRPr="0063237C">
              <w:rPr>
                <w:lang w:val="en-GB"/>
              </w:rPr>
              <w:t>offers</w:t>
            </w:r>
            <w:r w:rsidR="0063237C">
              <w:rPr>
                <w:lang w:val="en-GB"/>
              </w:rPr>
              <w:t xml:space="preserve"> </w:t>
            </w:r>
            <w:r w:rsidR="00F36488" w:rsidRPr="0063237C">
              <w:rPr>
                <w:lang w:val="en-GB"/>
              </w:rPr>
              <w:t>the</w:t>
            </w:r>
            <w:r w:rsidR="0063237C">
              <w:rPr>
                <w:lang w:val="en-GB"/>
              </w:rPr>
              <w:t xml:space="preserve"> </w:t>
            </w:r>
            <w:r w:rsidR="00F36488" w:rsidRPr="0063237C">
              <w:rPr>
                <w:lang w:val="en-GB"/>
              </w:rPr>
              <w:t>volunteers</w:t>
            </w:r>
            <w:r w:rsidR="0063237C">
              <w:rPr>
                <w:lang w:val="en-GB"/>
              </w:rPr>
              <w:t xml:space="preserve"> </w:t>
            </w:r>
            <w:r w:rsidR="00F36488" w:rsidRPr="001474E9">
              <w:rPr>
                <w:b/>
                <w:lang w:val="en-GB"/>
              </w:rPr>
              <w:t>on-going</w:t>
            </w:r>
            <w:r w:rsidR="0063237C" w:rsidRPr="001474E9">
              <w:rPr>
                <w:b/>
                <w:lang w:val="en-GB"/>
              </w:rPr>
              <w:t xml:space="preserve"> </w:t>
            </w:r>
            <w:r w:rsidR="00D0612C" w:rsidRPr="001474E9">
              <w:rPr>
                <w:b/>
                <w:lang w:val="en-GB"/>
              </w:rPr>
              <w:t>training</w:t>
            </w:r>
            <w:r w:rsidR="00F36488" w:rsidRPr="001474E9">
              <w:rPr>
                <w:b/>
                <w:lang w:val="en-GB"/>
              </w:rPr>
              <w:t xml:space="preserve"> (technical, human and spiritual)</w:t>
            </w:r>
            <w:r w:rsidR="00F36488" w:rsidRPr="0063237C">
              <w:rPr>
                <w:lang w:val="en-GB"/>
              </w:rPr>
              <w:t>.  This</w:t>
            </w:r>
            <w:r w:rsidR="0063237C">
              <w:rPr>
                <w:lang w:val="en-GB"/>
              </w:rPr>
              <w:t xml:space="preserve"> </w:t>
            </w:r>
            <w:r w:rsidR="00D0612C">
              <w:rPr>
                <w:lang w:val="en-GB"/>
              </w:rPr>
              <w:t>training</w:t>
            </w:r>
            <w:r w:rsidR="0063237C">
              <w:rPr>
                <w:lang w:val="en-GB"/>
              </w:rPr>
              <w:t xml:space="preserve"> </w:t>
            </w:r>
            <w:r w:rsidR="00F36488" w:rsidRPr="0063237C">
              <w:rPr>
                <w:lang w:val="en-GB"/>
              </w:rPr>
              <w:t>is done through:</w:t>
            </w:r>
          </w:p>
          <w:p w:rsidR="00F36488" w:rsidRPr="0063237C" w:rsidRDefault="00F36488" w:rsidP="00F36488">
            <w:pPr>
              <w:pStyle w:val="Paragraphedeliste"/>
              <w:numPr>
                <w:ilvl w:val="0"/>
                <w:numId w:val="6"/>
              </w:numPr>
              <w:jc w:val="both"/>
              <w:rPr>
                <w:lang w:val="en-GB"/>
              </w:rPr>
            </w:pPr>
            <w:r w:rsidRPr="00081F9A">
              <w:rPr>
                <w:b/>
                <w:i/>
                <w:lang w:val="en-GB"/>
              </w:rPr>
              <w:t>Documents</w:t>
            </w:r>
            <w:r w:rsidR="0063237C">
              <w:rPr>
                <w:b/>
                <w:lang w:val="en-GB"/>
              </w:rPr>
              <w:t xml:space="preserve"> </w:t>
            </w:r>
            <w:r w:rsidRPr="0063237C">
              <w:rPr>
                <w:lang w:val="en-GB"/>
              </w:rPr>
              <w:t>that are sent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electronically to the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volunteers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who are invited to reflect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together as a group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on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the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content of the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documents;</w:t>
            </w:r>
          </w:p>
          <w:p w:rsidR="00F36488" w:rsidRPr="0063237C" w:rsidRDefault="00F36488" w:rsidP="00F36488">
            <w:pPr>
              <w:pStyle w:val="Paragraphedeliste"/>
              <w:numPr>
                <w:ilvl w:val="0"/>
                <w:numId w:val="6"/>
              </w:numPr>
              <w:jc w:val="both"/>
              <w:rPr>
                <w:lang w:val="en-GB"/>
              </w:rPr>
            </w:pPr>
            <w:r w:rsidRPr="00081F9A">
              <w:rPr>
                <w:b/>
                <w:i/>
                <w:lang w:val="en-GB"/>
              </w:rPr>
              <w:t>Seminars</w:t>
            </w:r>
            <w:r w:rsidR="0063237C">
              <w:rPr>
                <w:b/>
                <w:lang w:val="en-GB"/>
              </w:rPr>
              <w:t xml:space="preserve"> </w:t>
            </w:r>
            <w:r w:rsidRPr="0063237C">
              <w:rPr>
                <w:lang w:val="en-GB"/>
              </w:rPr>
              <w:t>on a national, continental and international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level;</w:t>
            </w:r>
          </w:p>
          <w:p w:rsidR="00F36488" w:rsidRPr="0063237C" w:rsidRDefault="00F36488" w:rsidP="00F36488">
            <w:pPr>
              <w:pStyle w:val="Paragraphedeliste"/>
              <w:numPr>
                <w:ilvl w:val="0"/>
                <w:numId w:val="6"/>
              </w:numPr>
              <w:jc w:val="both"/>
              <w:rPr>
                <w:lang w:val="en-GB"/>
              </w:rPr>
            </w:pPr>
            <w:r w:rsidRPr="00081F9A">
              <w:rPr>
                <w:b/>
                <w:i/>
                <w:lang w:val="en-GB"/>
              </w:rPr>
              <w:t>Visits</w:t>
            </w:r>
            <w:r w:rsidR="0063237C">
              <w:rPr>
                <w:b/>
                <w:lang w:val="en-GB"/>
              </w:rPr>
              <w:t xml:space="preserve"> </w:t>
            </w:r>
            <w:r w:rsidRPr="0063237C">
              <w:rPr>
                <w:lang w:val="en-GB"/>
              </w:rPr>
              <w:t>to the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national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associations and the local groups by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the continental coordinators, the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 xml:space="preserve">members of the </w:t>
            </w:r>
            <w:r w:rsidR="00D0612C">
              <w:rPr>
                <w:lang w:val="en-GB"/>
              </w:rPr>
              <w:t>Executive Board</w:t>
            </w:r>
            <w:r w:rsidRPr="0063237C">
              <w:rPr>
                <w:lang w:val="en-GB"/>
              </w:rPr>
              <w:t>, and those</w:t>
            </w:r>
            <w:r w:rsidR="0063237C">
              <w:rPr>
                <w:lang w:val="en-GB"/>
              </w:rPr>
              <w:t xml:space="preserve"> </w:t>
            </w:r>
            <w:r w:rsidR="00D0612C">
              <w:rPr>
                <w:lang w:val="en-GB"/>
              </w:rPr>
              <w:t>responsible</w:t>
            </w:r>
            <w:r w:rsidRPr="0063237C">
              <w:rPr>
                <w:lang w:val="en-GB"/>
              </w:rPr>
              <w:t xml:space="preserve"> for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 xml:space="preserve">projects </w:t>
            </w:r>
            <w:r w:rsidR="00D0612C">
              <w:rPr>
                <w:lang w:val="en-GB"/>
              </w:rPr>
              <w:t>at</w:t>
            </w:r>
            <w:r w:rsidRPr="0063237C">
              <w:rPr>
                <w:lang w:val="en-GB"/>
              </w:rPr>
              <w:t xml:space="preserve"> the International Secretariat.</w:t>
            </w:r>
          </w:p>
          <w:p w:rsidR="00F36488" w:rsidRPr="0063237C" w:rsidRDefault="00F36488" w:rsidP="00F36488">
            <w:pPr>
              <w:jc w:val="both"/>
              <w:rPr>
                <w:lang w:val="en-GB"/>
              </w:rPr>
            </w:pPr>
          </w:p>
          <w:p w:rsidR="00F36488" w:rsidRPr="0063237C" w:rsidRDefault="00F36488" w:rsidP="00F36488">
            <w:pPr>
              <w:jc w:val="both"/>
              <w:rPr>
                <w:lang w:val="en-GB"/>
              </w:rPr>
            </w:pPr>
            <w:r w:rsidRPr="0063237C">
              <w:rPr>
                <w:lang w:val="en-GB"/>
              </w:rPr>
              <w:t>Every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two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or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four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years, on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the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occasion of the International Assembly, we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focus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on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specific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guidelines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which are called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b/>
                <w:lang w:val="en-GB"/>
              </w:rPr>
              <w:t>Priority</w:t>
            </w:r>
            <w:r w:rsidR="0063237C">
              <w:rPr>
                <w:b/>
                <w:lang w:val="en-GB"/>
              </w:rPr>
              <w:t xml:space="preserve"> </w:t>
            </w:r>
            <w:r w:rsidRPr="0063237C">
              <w:rPr>
                <w:b/>
                <w:lang w:val="en-GB"/>
              </w:rPr>
              <w:t>Lines of Action</w:t>
            </w:r>
            <w:r w:rsidR="00D0612C" w:rsidRPr="00D0612C">
              <w:rPr>
                <w:lang w:val="en-GB"/>
              </w:rPr>
              <w:t>,</w:t>
            </w:r>
            <w:r w:rsidR="00D0612C">
              <w:rPr>
                <w:b/>
                <w:lang w:val="en-GB"/>
              </w:rPr>
              <w:t xml:space="preserve"> </w:t>
            </w:r>
            <w:r w:rsidRPr="0063237C">
              <w:rPr>
                <w:lang w:val="en-GB"/>
              </w:rPr>
              <w:t>which in turn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guide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the</w:t>
            </w:r>
            <w:r w:rsidR="0063237C">
              <w:rPr>
                <w:lang w:val="en-GB"/>
              </w:rPr>
              <w:t xml:space="preserve"> </w:t>
            </w:r>
            <w:r w:rsidR="00D0612C">
              <w:rPr>
                <w:lang w:val="en-GB"/>
              </w:rPr>
              <w:t>work</w:t>
            </w:r>
            <w:r w:rsidRPr="0063237C">
              <w:rPr>
                <w:lang w:val="en-GB"/>
              </w:rPr>
              <w:t xml:space="preserve"> of all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the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volunteers</w:t>
            </w:r>
            <w:r w:rsidR="00D0612C">
              <w:rPr>
                <w:lang w:val="en-GB"/>
              </w:rPr>
              <w:t xml:space="preserve"> from across the AIC network</w:t>
            </w:r>
            <w:r w:rsidRPr="0063237C">
              <w:rPr>
                <w:lang w:val="en-GB"/>
              </w:rPr>
              <w:t>.</w:t>
            </w:r>
          </w:p>
          <w:p w:rsidR="00F36488" w:rsidRPr="0063237C" w:rsidRDefault="00F36488" w:rsidP="00F36488">
            <w:pPr>
              <w:jc w:val="both"/>
              <w:rPr>
                <w:lang w:val="en-GB"/>
              </w:rPr>
            </w:pPr>
          </w:p>
          <w:p w:rsidR="00F36488" w:rsidRPr="0063237C" w:rsidRDefault="00F36488" w:rsidP="00F36488">
            <w:pPr>
              <w:jc w:val="both"/>
              <w:rPr>
                <w:lang w:val="en-GB"/>
              </w:rPr>
            </w:pPr>
            <w:r w:rsidRPr="0063237C">
              <w:rPr>
                <w:lang w:val="en-GB"/>
              </w:rPr>
              <w:t>Recently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AIC has begun to offer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 xml:space="preserve">an </w:t>
            </w:r>
            <w:r w:rsidRPr="001474E9">
              <w:rPr>
                <w:b/>
                <w:lang w:val="en-GB"/>
              </w:rPr>
              <w:t xml:space="preserve">on-line </w:t>
            </w:r>
            <w:r w:rsidR="001474E9" w:rsidRPr="001474E9">
              <w:rPr>
                <w:b/>
                <w:lang w:val="en-GB"/>
              </w:rPr>
              <w:t>Diploma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which has as its</w:t>
            </w:r>
            <w:r w:rsidR="0063237C">
              <w:rPr>
                <w:lang w:val="en-GB"/>
              </w:rPr>
              <w:t xml:space="preserve"> </w:t>
            </w:r>
            <w:r w:rsidRPr="0063237C">
              <w:rPr>
                <w:lang w:val="en-GB"/>
              </w:rPr>
              <w:t>objective</w:t>
            </w:r>
            <w:r w:rsidR="00C74D8F" w:rsidRPr="0063237C">
              <w:rPr>
                <w:lang w:val="en-GB"/>
              </w:rPr>
              <w:t>s</w:t>
            </w:r>
            <w:r w:rsidRPr="0063237C">
              <w:rPr>
                <w:lang w:val="en-GB"/>
              </w:rPr>
              <w:t>:</w:t>
            </w:r>
          </w:p>
          <w:p w:rsidR="00F36488" w:rsidRPr="005916E9" w:rsidRDefault="00F36488" w:rsidP="00F36488">
            <w:pPr>
              <w:pStyle w:val="Paragraphedeliste"/>
              <w:numPr>
                <w:ilvl w:val="0"/>
                <w:numId w:val="6"/>
              </w:numPr>
              <w:jc w:val="both"/>
              <w:rPr>
                <w:lang w:val="en-GB"/>
              </w:rPr>
            </w:pPr>
            <w:r w:rsidRPr="005916E9">
              <w:rPr>
                <w:lang w:val="en-GB"/>
              </w:rPr>
              <w:t>Provid</w:t>
            </w:r>
            <w:r w:rsidR="00D0612C" w:rsidRPr="005916E9">
              <w:rPr>
                <w:lang w:val="en-GB"/>
              </w:rPr>
              <w:t>ing</w:t>
            </w:r>
            <w:r w:rsidR="0063237C" w:rsidRPr="005916E9">
              <w:rPr>
                <w:lang w:val="en-GB"/>
              </w:rPr>
              <w:t xml:space="preserve"> </w:t>
            </w:r>
            <w:r w:rsidRPr="005916E9">
              <w:rPr>
                <w:lang w:val="en-GB"/>
              </w:rPr>
              <w:t>the</w:t>
            </w:r>
            <w:r w:rsidR="0063237C" w:rsidRPr="005916E9">
              <w:rPr>
                <w:lang w:val="en-GB"/>
              </w:rPr>
              <w:t xml:space="preserve"> </w:t>
            </w:r>
            <w:r w:rsidRPr="005916E9">
              <w:rPr>
                <w:lang w:val="en-GB"/>
              </w:rPr>
              <w:t>volunteers</w:t>
            </w:r>
            <w:r w:rsidR="0063237C" w:rsidRPr="005916E9">
              <w:rPr>
                <w:lang w:val="en-GB"/>
              </w:rPr>
              <w:t xml:space="preserve"> </w:t>
            </w:r>
            <w:r w:rsidRPr="005916E9">
              <w:rPr>
                <w:lang w:val="en-GB"/>
              </w:rPr>
              <w:t>with</w:t>
            </w:r>
            <w:r w:rsidR="0063237C" w:rsidRPr="005916E9">
              <w:rPr>
                <w:lang w:val="en-GB"/>
              </w:rPr>
              <w:t xml:space="preserve"> </w:t>
            </w:r>
            <w:r w:rsidRPr="005916E9">
              <w:rPr>
                <w:lang w:val="en-GB"/>
              </w:rPr>
              <w:t xml:space="preserve">tools and knowledge in order to </w:t>
            </w:r>
            <w:r w:rsidR="0090308B">
              <w:rPr>
                <w:lang w:val="en-GB"/>
              </w:rPr>
              <w:t>cement</w:t>
            </w:r>
            <w:r w:rsidR="0063237C" w:rsidRPr="005916E9">
              <w:rPr>
                <w:lang w:val="en-GB"/>
              </w:rPr>
              <w:t xml:space="preserve"> </w:t>
            </w:r>
            <w:r w:rsidRPr="005916E9">
              <w:rPr>
                <w:lang w:val="en-GB"/>
              </w:rPr>
              <w:t>the</w:t>
            </w:r>
            <w:r w:rsidR="0063237C" w:rsidRPr="005916E9">
              <w:rPr>
                <w:lang w:val="en-GB"/>
              </w:rPr>
              <w:t xml:space="preserve"> </w:t>
            </w:r>
            <w:r w:rsidR="00F845EC" w:rsidRPr="005916E9">
              <w:rPr>
                <w:lang w:val="en-GB"/>
              </w:rPr>
              <w:t>fundamental con</w:t>
            </w:r>
            <w:r w:rsidR="00D0612C" w:rsidRPr="005916E9">
              <w:rPr>
                <w:lang w:val="en-GB"/>
              </w:rPr>
              <w:t>c</w:t>
            </w:r>
            <w:r w:rsidR="00F845EC" w:rsidRPr="005916E9">
              <w:rPr>
                <w:lang w:val="en-GB"/>
              </w:rPr>
              <w:t xml:space="preserve">epts of </w:t>
            </w:r>
            <w:r w:rsidR="00D0612C" w:rsidRPr="005916E9">
              <w:rPr>
                <w:lang w:val="en-GB"/>
              </w:rPr>
              <w:t>BEING</w:t>
            </w:r>
            <w:r w:rsidR="00F845EC" w:rsidRPr="005916E9">
              <w:rPr>
                <w:lang w:val="en-GB"/>
              </w:rPr>
              <w:t xml:space="preserve"> a part of AIC;</w:t>
            </w:r>
          </w:p>
          <w:p w:rsidR="00F845EC" w:rsidRPr="005916E9" w:rsidRDefault="00F845EC" w:rsidP="00F36488">
            <w:pPr>
              <w:pStyle w:val="Paragraphedeliste"/>
              <w:numPr>
                <w:ilvl w:val="0"/>
                <w:numId w:val="6"/>
              </w:numPr>
              <w:jc w:val="both"/>
              <w:rPr>
                <w:lang w:val="en-GB"/>
              </w:rPr>
            </w:pPr>
            <w:r w:rsidRPr="005916E9">
              <w:rPr>
                <w:lang w:val="en-GB"/>
              </w:rPr>
              <w:t>Develop</w:t>
            </w:r>
            <w:r w:rsidR="00843CE0" w:rsidRPr="005916E9">
              <w:rPr>
                <w:lang w:val="en-GB"/>
              </w:rPr>
              <w:t>ing</w:t>
            </w:r>
            <w:r w:rsidR="0063237C" w:rsidRPr="005916E9">
              <w:rPr>
                <w:lang w:val="en-GB"/>
              </w:rPr>
              <w:t xml:space="preserve"> </w:t>
            </w:r>
            <w:r w:rsidRPr="005916E9">
              <w:rPr>
                <w:lang w:val="en-GB"/>
              </w:rPr>
              <w:t>specific</w:t>
            </w:r>
            <w:r w:rsidR="0063237C" w:rsidRPr="005916E9">
              <w:rPr>
                <w:lang w:val="en-GB"/>
              </w:rPr>
              <w:t xml:space="preserve"> </w:t>
            </w:r>
            <w:r w:rsidRPr="005916E9">
              <w:rPr>
                <w:lang w:val="en-GB"/>
              </w:rPr>
              <w:t xml:space="preserve">competencies in order to </w:t>
            </w:r>
            <w:r w:rsidR="00843CE0" w:rsidRPr="005916E9">
              <w:rPr>
                <w:lang w:val="en-GB"/>
              </w:rPr>
              <w:t>DO the work better</w:t>
            </w:r>
            <w:r w:rsidRPr="005916E9">
              <w:rPr>
                <w:lang w:val="en-GB"/>
              </w:rPr>
              <w:t>, thus</w:t>
            </w:r>
            <w:r w:rsidR="00843CE0" w:rsidRPr="005916E9">
              <w:rPr>
                <w:lang w:val="en-GB"/>
              </w:rPr>
              <w:t xml:space="preserve"> providing </w:t>
            </w:r>
            <w:r w:rsidRPr="005916E9">
              <w:rPr>
                <w:lang w:val="en-GB"/>
              </w:rPr>
              <w:t>the</w:t>
            </w:r>
            <w:r w:rsidR="0063237C" w:rsidRPr="005916E9">
              <w:rPr>
                <w:lang w:val="en-GB"/>
              </w:rPr>
              <w:t xml:space="preserve"> </w:t>
            </w:r>
            <w:r w:rsidRPr="005916E9">
              <w:rPr>
                <w:lang w:val="en-GB"/>
              </w:rPr>
              <w:t>volunteers</w:t>
            </w:r>
            <w:r w:rsidR="0063237C" w:rsidRPr="005916E9">
              <w:rPr>
                <w:lang w:val="en-GB"/>
              </w:rPr>
              <w:t xml:space="preserve"> </w:t>
            </w:r>
            <w:r w:rsidRPr="005916E9">
              <w:rPr>
                <w:lang w:val="en-GB"/>
              </w:rPr>
              <w:t>with</w:t>
            </w:r>
            <w:r w:rsidR="0063237C" w:rsidRPr="005916E9">
              <w:rPr>
                <w:lang w:val="en-GB"/>
              </w:rPr>
              <w:t xml:space="preserve"> </w:t>
            </w:r>
            <w:r w:rsidRPr="005916E9">
              <w:rPr>
                <w:lang w:val="en-GB"/>
              </w:rPr>
              <w:t>sufficient</w:t>
            </w:r>
            <w:r w:rsidR="0063237C" w:rsidRPr="005916E9">
              <w:rPr>
                <w:lang w:val="en-GB"/>
              </w:rPr>
              <w:t xml:space="preserve"> </w:t>
            </w:r>
            <w:r w:rsidRPr="005916E9">
              <w:rPr>
                <w:lang w:val="en-GB"/>
              </w:rPr>
              <w:t>tools</w:t>
            </w:r>
            <w:r w:rsidR="0063237C" w:rsidRPr="005916E9">
              <w:rPr>
                <w:lang w:val="en-GB"/>
              </w:rPr>
              <w:t xml:space="preserve"> </w:t>
            </w:r>
            <w:r w:rsidR="00843CE0" w:rsidRPr="005916E9">
              <w:rPr>
                <w:lang w:val="en-GB"/>
              </w:rPr>
              <w:t xml:space="preserve">to </w:t>
            </w:r>
            <w:r w:rsidRPr="005916E9">
              <w:rPr>
                <w:lang w:val="en-GB"/>
              </w:rPr>
              <w:t>allow</w:t>
            </w:r>
            <w:r w:rsidR="0063237C" w:rsidRPr="005916E9">
              <w:rPr>
                <w:lang w:val="en-GB"/>
              </w:rPr>
              <w:t xml:space="preserve"> </w:t>
            </w:r>
            <w:r w:rsidRPr="005916E9">
              <w:rPr>
                <w:lang w:val="en-GB"/>
              </w:rPr>
              <w:t>them to carry</w:t>
            </w:r>
            <w:r w:rsidR="0063237C" w:rsidRPr="005916E9">
              <w:rPr>
                <w:lang w:val="en-GB"/>
              </w:rPr>
              <w:t xml:space="preserve"> </w:t>
            </w:r>
            <w:r w:rsidRPr="005916E9">
              <w:rPr>
                <w:lang w:val="en-GB"/>
              </w:rPr>
              <w:t>out</w:t>
            </w:r>
            <w:r w:rsidR="0063237C" w:rsidRPr="005916E9">
              <w:rPr>
                <w:lang w:val="en-GB"/>
              </w:rPr>
              <w:t xml:space="preserve"> </w:t>
            </w:r>
            <w:r w:rsidR="00843CE0" w:rsidRPr="005916E9">
              <w:rPr>
                <w:lang w:val="en-GB"/>
              </w:rPr>
              <w:t>organised work and coordinate themselves effectively within their groups</w:t>
            </w:r>
            <w:r w:rsidRPr="005916E9">
              <w:rPr>
                <w:lang w:val="en-GB"/>
              </w:rPr>
              <w:t xml:space="preserve">; </w:t>
            </w:r>
          </w:p>
          <w:p w:rsidR="00F845EC" w:rsidRPr="005916E9" w:rsidRDefault="00843CE0" w:rsidP="00F36488">
            <w:pPr>
              <w:pStyle w:val="Paragraphedeliste"/>
              <w:numPr>
                <w:ilvl w:val="0"/>
                <w:numId w:val="6"/>
              </w:numPr>
              <w:jc w:val="both"/>
              <w:rPr>
                <w:lang w:val="en-GB"/>
              </w:rPr>
            </w:pPr>
            <w:r w:rsidRPr="005916E9">
              <w:rPr>
                <w:lang w:val="en-GB"/>
              </w:rPr>
              <w:t>Increasing</w:t>
            </w:r>
            <w:r w:rsidR="0063237C" w:rsidRPr="005916E9">
              <w:rPr>
                <w:lang w:val="en-GB"/>
              </w:rPr>
              <w:t xml:space="preserve"> </w:t>
            </w:r>
            <w:r w:rsidR="00F845EC" w:rsidRPr="005916E9">
              <w:rPr>
                <w:lang w:val="en-GB"/>
              </w:rPr>
              <w:t>the</w:t>
            </w:r>
            <w:r w:rsidR="0063237C" w:rsidRPr="005916E9">
              <w:rPr>
                <w:lang w:val="en-GB"/>
              </w:rPr>
              <w:t xml:space="preserve"> </w:t>
            </w:r>
            <w:r w:rsidR="00F845EC" w:rsidRPr="005916E9">
              <w:rPr>
                <w:lang w:val="en-GB"/>
              </w:rPr>
              <w:t>knowledge and the</w:t>
            </w:r>
            <w:r w:rsidR="0063237C" w:rsidRPr="005916E9">
              <w:rPr>
                <w:lang w:val="en-GB"/>
              </w:rPr>
              <w:t xml:space="preserve"> </w:t>
            </w:r>
            <w:r w:rsidR="00F845EC" w:rsidRPr="005916E9">
              <w:rPr>
                <w:lang w:val="en-GB"/>
              </w:rPr>
              <w:t>ability of the</w:t>
            </w:r>
            <w:r w:rsidR="0063237C" w:rsidRPr="005916E9">
              <w:rPr>
                <w:lang w:val="en-GB"/>
              </w:rPr>
              <w:t xml:space="preserve"> </w:t>
            </w:r>
            <w:r w:rsidR="00F845EC" w:rsidRPr="005916E9">
              <w:rPr>
                <w:lang w:val="en-GB"/>
              </w:rPr>
              <w:t>volunteers</w:t>
            </w:r>
            <w:r w:rsidR="0063237C" w:rsidRPr="005916E9">
              <w:rPr>
                <w:lang w:val="en-GB"/>
              </w:rPr>
              <w:t xml:space="preserve"> </w:t>
            </w:r>
            <w:r w:rsidR="00C74D8F" w:rsidRPr="005916E9">
              <w:rPr>
                <w:lang w:val="en-GB"/>
              </w:rPr>
              <w:t>with</w:t>
            </w:r>
            <w:r w:rsidR="0063237C" w:rsidRPr="005916E9">
              <w:rPr>
                <w:lang w:val="en-GB"/>
              </w:rPr>
              <w:t xml:space="preserve"> </w:t>
            </w:r>
            <w:r w:rsidR="00C74D8F" w:rsidRPr="005916E9">
              <w:rPr>
                <w:lang w:val="en-GB"/>
              </w:rPr>
              <w:t>regard to the</w:t>
            </w:r>
            <w:r w:rsidR="0063237C" w:rsidRPr="005916E9">
              <w:rPr>
                <w:lang w:val="en-GB"/>
              </w:rPr>
              <w:t xml:space="preserve"> </w:t>
            </w:r>
            <w:r w:rsidR="00C74D8F" w:rsidRPr="005916E9">
              <w:rPr>
                <w:lang w:val="en-GB"/>
              </w:rPr>
              <w:t xml:space="preserve">development of projects, </w:t>
            </w:r>
            <w:r w:rsidR="0049790F" w:rsidRPr="005916E9">
              <w:rPr>
                <w:lang w:val="en-GB"/>
              </w:rPr>
              <w:t>fundraising</w:t>
            </w:r>
            <w:r w:rsidR="00C74D8F" w:rsidRPr="005916E9">
              <w:rPr>
                <w:lang w:val="en-GB"/>
              </w:rPr>
              <w:t>, social communication and strategic</w:t>
            </w:r>
            <w:r w:rsidR="0063237C" w:rsidRPr="005916E9">
              <w:rPr>
                <w:lang w:val="en-GB"/>
              </w:rPr>
              <w:t xml:space="preserve"> </w:t>
            </w:r>
            <w:r w:rsidR="00C74D8F" w:rsidRPr="005916E9">
              <w:rPr>
                <w:lang w:val="en-GB"/>
              </w:rPr>
              <w:t>planning;</w:t>
            </w:r>
          </w:p>
          <w:p w:rsidR="00B92B76" w:rsidRPr="005916E9" w:rsidRDefault="00C74D8F" w:rsidP="00843CE0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en-GB"/>
              </w:rPr>
            </w:pPr>
            <w:r w:rsidRPr="005916E9">
              <w:rPr>
                <w:lang w:val="en-GB"/>
              </w:rPr>
              <w:t>Develop</w:t>
            </w:r>
            <w:r w:rsidR="00843CE0" w:rsidRPr="005916E9">
              <w:rPr>
                <w:lang w:val="en-GB"/>
              </w:rPr>
              <w:t>ing</w:t>
            </w:r>
            <w:r w:rsidR="0063237C" w:rsidRPr="005916E9">
              <w:rPr>
                <w:lang w:val="en-GB"/>
              </w:rPr>
              <w:t xml:space="preserve"> </w:t>
            </w:r>
            <w:r w:rsidRPr="005916E9">
              <w:rPr>
                <w:lang w:val="en-GB"/>
              </w:rPr>
              <w:t>leadership and professionalism</w:t>
            </w:r>
            <w:r w:rsidR="0063237C" w:rsidRPr="005916E9">
              <w:rPr>
                <w:lang w:val="en-GB"/>
              </w:rPr>
              <w:t xml:space="preserve"> </w:t>
            </w:r>
            <w:r w:rsidRPr="005916E9">
              <w:rPr>
                <w:lang w:val="en-GB"/>
              </w:rPr>
              <w:t>among</w:t>
            </w:r>
            <w:r w:rsidR="0063237C" w:rsidRPr="005916E9">
              <w:rPr>
                <w:lang w:val="en-GB"/>
              </w:rPr>
              <w:t xml:space="preserve"> </w:t>
            </w:r>
            <w:r w:rsidRPr="005916E9">
              <w:rPr>
                <w:lang w:val="en-GB"/>
              </w:rPr>
              <w:t>our</w:t>
            </w:r>
            <w:r w:rsidR="008E5D05" w:rsidRPr="005916E9">
              <w:rPr>
                <w:lang w:val="en-GB"/>
              </w:rPr>
              <w:t xml:space="preserve"> AIC</w:t>
            </w:r>
            <w:r w:rsidR="0063237C" w:rsidRPr="005916E9">
              <w:rPr>
                <w:lang w:val="en-GB"/>
              </w:rPr>
              <w:t xml:space="preserve"> </w:t>
            </w:r>
            <w:r w:rsidRPr="005916E9">
              <w:rPr>
                <w:lang w:val="en-GB"/>
              </w:rPr>
              <w:t>members.</w:t>
            </w:r>
          </w:p>
          <w:p w:rsidR="008E5D05" w:rsidRPr="0063237C" w:rsidRDefault="008E5D05" w:rsidP="008E5D05">
            <w:pPr>
              <w:pStyle w:val="Paragraphedeliste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AC55C3" w:rsidRPr="0063237C" w:rsidRDefault="00AC55C3" w:rsidP="00AC55C3">
            <w:pPr>
              <w:rPr>
                <w:rFonts w:cs="Arial"/>
                <w:highlight w:val="cyan"/>
                <w:lang w:val="en-GB"/>
              </w:rPr>
            </w:pPr>
          </w:p>
          <w:p w:rsidR="002C1650" w:rsidRPr="0063237C" w:rsidRDefault="002C1650" w:rsidP="00AC55C3">
            <w:pPr>
              <w:rPr>
                <w:rFonts w:cs="Arial"/>
                <w:b/>
                <w:lang w:val="en-GB"/>
              </w:rPr>
            </w:pPr>
          </w:p>
          <w:p w:rsidR="00AC55C3" w:rsidRPr="00D0612C" w:rsidRDefault="00FA51F1" w:rsidP="00AC55C3">
            <w:pPr>
              <w:rPr>
                <w:rFonts w:cs="Arial"/>
                <w:b/>
                <w:lang w:val="en-GB"/>
              </w:rPr>
            </w:pPr>
            <w:r w:rsidRPr="00D0612C">
              <w:rPr>
                <w:rFonts w:cs="Arial"/>
                <w:b/>
                <w:lang w:val="en-GB"/>
              </w:rPr>
              <w:t>An indispensable</w:t>
            </w:r>
          </w:p>
          <w:p w:rsidR="00FA51F1" w:rsidRPr="00D0612C" w:rsidRDefault="00FA51F1" w:rsidP="00AC55C3">
            <w:pPr>
              <w:rPr>
                <w:rFonts w:cs="Arial"/>
                <w:b/>
                <w:lang w:val="en-GB"/>
              </w:rPr>
            </w:pPr>
            <w:r w:rsidRPr="00D0612C">
              <w:rPr>
                <w:rFonts w:cs="Arial"/>
                <w:b/>
                <w:lang w:val="en-GB"/>
              </w:rPr>
              <w:t>re</w:t>
            </w:r>
            <w:r w:rsidR="00D0612C" w:rsidRPr="00D0612C">
              <w:rPr>
                <w:rFonts w:cs="Arial"/>
                <w:b/>
                <w:lang w:val="en-GB"/>
              </w:rPr>
              <w:t>quirement</w:t>
            </w:r>
          </w:p>
          <w:p w:rsidR="00AC55C3" w:rsidRPr="00D0612C" w:rsidRDefault="00AC55C3" w:rsidP="00AC55C3">
            <w:pPr>
              <w:rPr>
                <w:rFonts w:cs="Arial"/>
                <w:b/>
                <w:highlight w:val="cyan"/>
                <w:lang w:val="en-GB"/>
              </w:rPr>
            </w:pPr>
          </w:p>
          <w:p w:rsidR="00AC55C3" w:rsidRPr="00D0612C" w:rsidRDefault="00AC55C3" w:rsidP="00AC55C3">
            <w:pPr>
              <w:rPr>
                <w:rFonts w:cs="Arial"/>
                <w:b/>
                <w:highlight w:val="cyan"/>
                <w:lang w:val="en-GB"/>
              </w:rPr>
            </w:pPr>
          </w:p>
          <w:p w:rsidR="00A43B74" w:rsidRPr="00D0612C" w:rsidRDefault="00A43B74" w:rsidP="00AC55C3">
            <w:pPr>
              <w:rPr>
                <w:rFonts w:cs="Arial"/>
                <w:b/>
                <w:lang w:val="en-GB"/>
              </w:rPr>
            </w:pPr>
          </w:p>
          <w:p w:rsidR="00D24D02" w:rsidRPr="00D0612C" w:rsidRDefault="00D24D02" w:rsidP="00AC55C3">
            <w:pPr>
              <w:rPr>
                <w:rFonts w:cs="Arial"/>
                <w:b/>
                <w:lang w:val="en-GB"/>
              </w:rPr>
            </w:pPr>
          </w:p>
          <w:p w:rsidR="00AC55C3" w:rsidRPr="00D0612C" w:rsidRDefault="00D0612C" w:rsidP="00AC55C3">
            <w:pPr>
              <w:rPr>
                <w:rFonts w:cs="Arial"/>
                <w:lang w:val="en-GB"/>
              </w:rPr>
            </w:pPr>
            <w:r w:rsidRPr="00D0612C">
              <w:rPr>
                <w:rFonts w:cs="Arial"/>
                <w:b/>
                <w:lang w:val="en-GB"/>
              </w:rPr>
              <w:t>On-going trainin</w:t>
            </w:r>
            <w:r>
              <w:rPr>
                <w:rFonts w:cs="Arial"/>
                <w:b/>
                <w:lang w:val="en-GB"/>
              </w:rPr>
              <w:t>g</w:t>
            </w:r>
          </w:p>
          <w:p w:rsidR="00B6183C" w:rsidRPr="00D0612C" w:rsidRDefault="00B6183C" w:rsidP="00AC55C3">
            <w:pPr>
              <w:rPr>
                <w:rFonts w:cs="Arial"/>
                <w:color w:val="FF0000"/>
                <w:lang w:val="en-GB"/>
              </w:rPr>
            </w:pPr>
          </w:p>
          <w:p w:rsidR="00B6183C" w:rsidRPr="00D0612C" w:rsidRDefault="00B6183C" w:rsidP="00AC55C3">
            <w:pPr>
              <w:rPr>
                <w:rFonts w:cs="Arial"/>
                <w:lang w:val="en-GB"/>
              </w:rPr>
            </w:pPr>
          </w:p>
          <w:p w:rsidR="00A01459" w:rsidRPr="00D0612C" w:rsidRDefault="00A01459" w:rsidP="00D24D02">
            <w:pPr>
              <w:suppressAutoHyphens/>
              <w:rPr>
                <w:b/>
                <w:sz w:val="16"/>
                <w:szCs w:val="16"/>
                <w:lang w:val="en-GB"/>
              </w:rPr>
            </w:pPr>
          </w:p>
        </w:tc>
      </w:tr>
    </w:tbl>
    <w:p w:rsidR="00081F9A" w:rsidRDefault="00081F9A" w:rsidP="00442F3E">
      <w:pPr>
        <w:jc w:val="center"/>
        <w:rPr>
          <w:rFonts w:cs="Times New Roman"/>
          <w:b/>
          <w:sz w:val="36"/>
          <w:szCs w:val="36"/>
          <w:lang w:val="es-MX"/>
        </w:rPr>
      </w:pPr>
    </w:p>
    <w:p w:rsidR="00442F3E" w:rsidRDefault="00C74D8F" w:rsidP="00442F3E">
      <w:pPr>
        <w:jc w:val="center"/>
        <w:rPr>
          <w:sz w:val="36"/>
          <w:szCs w:val="36"/>
          <w:lang w:val="es-MX"/>
        </w:rPr>
      </w:pPr>
      <w:proofErr w:type="spellStart"/>
      <w:r>
        <w:rPr>
          <w:rFonts w:cs="Times New Roman"/>
          <w:b/>
          <w:sz w:val="36"/>
          <w:szCs w:val="36"/>
          <w:lang w:val="es-MX"/>
        </w:rPr>
        <w:lastRenderedPageBreak/>
        <w:t>C</w:t>
      </w:r>
      <w:r w:rsidR="00B92B76">
        <w:rPr>
          <w:rFonts w:cs="Times New Roman"/>
          <w:b/>
          <w:sz w:val="36"/>
          <w:szCs w:val="36"/>
          <w:lang w:val="es-MX"/>
        </w:rPr>
        <w:t>om</w:t>
      </w:r>
      <w:r>
        <w:rPr>
          <w:rFonts w:cs="Times New Roman"/>
          <w:b/>
          <w:sz w:val="36"/>
          <w:szCs w:val="36"/>
          <w:lang w:val="es-MX"/>
        </w:rPr>
        <w:t>munication</w:t>
      </w:r>
      <w:proofErr w:type="spellEnd"/>
    </w:p>
    <w:p w:rsidR="00442F3E" w:rsidRDefault="00442F3E" w:rsidP="00442F3E">
      <w:pPr>
        <w:rPr>
          <w:lang w:val="es-MX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8217"/>
        <w:gridCol w:w="2268"/>
      </w:tblGrid>
      <w:tr w:rsidR="00442F3E" w:rsidRPr="001E7666" w:rsidTr="007173DF">
        <w:trPr>
          <w:trHeight w:val="917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6" w:rsidRPr="002D58B5" w:rsidRDefault="00B92B76" w:rsidP="00B92B76">
            <w:pPr>
              <w:spacing w:before="120"/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2D58B5">
              <w:rPr>
                <w:rFonts w:cs="Times New Roman"/>
                <w:b/>
                <w:sz w:val="28"/>
                <w:szCs w:val="28"/>
                <w:lang w:val="en-GB"/>
              </w:rPr>
              <w:t>Com</w:t>
            </w:r>
            <w:r w:rsidR="00C74D8F" w:rsidRPr="002D58B5">
              <w:rPr>
                <w:rFonts w:cs="Times New Roman"/>
                <w:b/>
                <w:sz w:val="28"/>
                <w:szCs w:val="28"/>
                <w:lang w:val="en-GB"/>
              </w:rPr>
              <w:t>munication and Visibility</w:t>
            </w:r>
          </w:p>
          <w:p w:rsidR="008E5D05" w:rsidRPr="0063237C" w:rsidRDefault="008E5D05" w:rsidP="008E5D05">
            <w:pPr>
              <w:spacing w:before="100" w:beforeAutospacing="1" w:after="100" w:afterAutospacing="1"/>
              <w:ind w:right="63"/>
              <w:jc w:val="both"/>
              <w:rPr>
                <w:rFonts w:cs="Times New Roman"/>
                <w:lang w:val="en-GB"/>
              </w:rPr>
            </w:pPr>
            <w:r w:rsidRPr="0063237C">
              <w:rPr>
                <w:rFonts w:cs="Times New Roman"/>
                <w:lang w:val="en-GB"/>
              </w:rPr>
              <w:t>AIC highlights</w:t>
            </w:r>
            <w:r>
              <w:rPr>
                <w:rFonts w:cs="Times New Roman"/>
                <w:lang w:val="en-GB"/>
              </w:rPr>
              <w:t xml:space="preserve"> </w:t>
            </w:r>
            <w:r w:rsidRPr="0063237C">
              <w:rPr>
                <w:rFonts w:cs="Times New Roman"/>
                <w:lang w:val="en-GB"/>
              </w:rPr>
              <w:t>the</w:t>
            </w:r>
            <w:r>
              <w:rPr>
                <w:rFonts w:cs="Times New Roman"/>
                <w:lang w:val="en-GB"/>
              </w:rPr>
              <w:t xml:space="preserve"> </w:t>
            </w:r>
            <w:r w:rsidRPr="0063237C">
              <w:rPr>
                <w:rFonts w:cs="Times New Roman"/>
                <w:lang w:val="en-GB"/>
              </w:rPr>
              <w:t xml:space="preserve">importance of </w:t>
            </w:r>
            <w:r w:rsidRPr="0063237C">
              <w:rPr>
                <w:rFonts w:cs="Times New Roman"/>
                <w:b/>
                <w:lang w:val="en-GB"/>
              </w:rPr>
              <w:t>internal and external</w:t>
            </w:r>
            <w:r>
              <w:rPr>
                <w:rFonts w:cs="Times New Roman"/>
                <w:b/>
                <w:lang w:val="en-GB"/>
              </w:rPr>
              <w:t xml:space="preserve"> </w:t>
            </w:r>
            <w:r w:rsidRPr="0063237C">
              <w:rPr>
                <w:rFonts w:cs="Times New Roman"/>
                <w:lang w:val="en-GB"/>
              </w:rPr>
              <w:t>communication in order to develop</w:t>
            </w:r>
            <w:r>
              <w:rPr>
                <w:rFonts w:cs="Times New Roman"/>
                <w:lang w:val="en-GB"/>
              </w:rPr>
              <w:t xml:space="preserve"> </w:t>
            </w:r>
            <w:r w:rsidRPr="0063237C">
              <w:rPr>
                <w:rFonts w:cs="Times New Roman"/>
                <w:lang w:val="en-GB"/>
              </w:rPr>
              <w:t>the</w:t>
            </w:r>
            <w:r>
              <w:rPr>
                <w:rFonts w:cs="Times New Roman"/>
                <w:lang w:val="en-GB"/>
              </w:rPr>
              <w:t xml:space="preserve"> </w:t>
            </w:r>
            <w:r w:rsidRPr="0063237C">
              <w:rPr>
                <w:rFonts w:cs="Times New Roman"/>
                <w:lang w:val="en-GB"/>
              </w:rPr>
              <w:t>pro</w:t>
            </w:r>
            <w:r>
              <w:rPr>
                <w:rFonts w:cs="Times New Roman"/>
                <w:lang w:val="en-GB"/>
              </w:rPr>
              <w:t>ject</w:t>
            </w:r>
            <w:r w:rsidRPr="0063237C">
              <w:rPr>
                <w:rFonts w:cs="Times New Roman"/>
                <w:lang w:val="en-GB"/>
              </w:rPr>
              <w:t>s and the</w:t>
            </w:r>
            <w:r>
              <w:rPr>
                <w:rFonts w:cs="Times New Roman"/>
                <w:lang w:val="en-GB"/>
              </w:rPr>
              <w:t xml:space="preserve"> </w:t>
            </w:r>
            <w:r w:rsidRPr="0063237C">
              <w:rPr>
                <w:rFonts w:cs="Times New Roman"/>
                <w:lang w:val="en-GB"/>
              </w:rPr>
              <w:t>activities of the</w:t>
            </w:r>
            <w:r>
              <w:rPr>
                <w:rFonts w:cs="Times New Roman"/>
                <w:lang w:val="en-GB"/>
              </w:rPr>
              <w:t xml:space="preserve"> </w:t>
            </w:r>
            <w:r w:rsidRPr="0063237C">
              <w:rPr>
                <w:rFonts w:cs="Times New Roman"/>
                <w:lang w:val="en-GB"/>
              </w:rPr>
              <w:t>Association.</w:t>
            </w:r>
          </w:p>
          <w:p w:rsidR="008E5D05" w:rsidRPr="002240E6" w:rsidRDefault="008E5D05" w:rsidP="008E5D05">
            <w:pPr>
              <w:ind w:right="63"/>
              <w:jc w:val="both"/>
              <w:rPr>
                <w:rFonts w:cs="Times New Roman"/>
                <w:szCs w:val="22"/>
                <w:lang w:val="en-GB"/>
              </w:rPr>
            </w:pPr>
            <w:r w:rsidRPr="001474E9">
              <w:rPr>
                <w:rFonts w:cs="Times New Roman"/>
                <w:b/>
                <w:szCs w:val="22"/>
                <w:u w:val="single"/>
                <w:lang w:val="en-GB"/>
              </w:rPr>
              <w:t>Internally</w:t>
            </w:r>
            <w:r w:rsidR="001474E9">
              <w:rPr>
                <w:rFonts w:cs="Times New Roman"/>
                <w:szCs w:val="22"/>
                <w:lang w:val="en-GB"/>
              </w:rPr>
              <w:t>,</w:t>
            </w:r>
            <w:r w:rsidRPr="002240E6">
              <w:rPr>
                <w:rFonts w:cs="Times New Roman"/>
                <w:szCs w:val="22"/>
                <w:lang w:val="en-GB"/>
              </w:rPr>
              <w:t xml:space="preserve"> communication is </w:t>
            </w:r>
            <w:r w:rsidRPr="001474E9">
              <w:rPr>
                <w:rFonts w:cs="Times New Roman"/>
                <w:b/>
                <w:szCs w:val="22"/>
                <w:lang w:val="en-GB"/>
              </w:rPr>
              <w:t>fundamental</w:t>
            </w:r>
            <w:r w:rsidRPr="002240E6">
              <w:rPr>
                <w:rFonts w:cs="Times New Roman"/>
                <w:szCs w:val="22"/>
                <w:lang w:val="en-GB"/>
              </w:rPr>
              <w:t xml:space="preserve"> </w:t>
            </w:r>
            <w:r>
              <w:rPr>
                <w:rFonts w:cs="Times New Roman"/>
                <w:szCs w:val="22"/>
                <w:lang w:val="en-GB"/>
              </w:rPr>
              <w:t>in</w:t>
            </w:r>
            <w:r w:rsidRPr="002240E6">
              <w:rPr>
                <w:rFonts w:cs="Times New Roman"/>
                <w:szCs w:val="22"/>
                <w:lang w:val="en-GB"/>
              </w:rPr>
              <w:t>:</w:t>
            </w:r>
          </w:p>
          <w:p w:rsidR="008E5D05" w:rsidRPr="002240E6" w:rsidRDefault="008E5D05" w:rsidP="008E5D05">
            <w:pPr>
              <w:pStyle w:val="Paragraphedeliste"/>
              <w:numPr>
                <w:ilvl w:val="0"/>
                <w:numId w:val="6"/>
              </w:numPr>
              <w:ind w:right="63"/>
              <w:jc w:val="both"/>
              <w:rPr>
                <w:rFonts w:cs="Times New Roman"/>
                <w:szCs w:val="22"/>
                <w:lang w:val="en-GB"/>
              </w:rPr>
            </w:pPr>
            <w:r>
              <w:rPr>
                <w:rFonts w:cs="Times New Roman"/>
                <w:b/>
                <w:szCs w:val="22"/>
                <w:lang w:val="en-GB"/>
              </w:rPr>
              <w:t>Training</w:t>
            </w:r>
            <w:r w:rsidRPr="002240E6">
              <w:rPr>
                <w:rFonts w:cs="Times New Roman"/>
                <w:szCs w:val="22"/>
                <w:lang w:val="en-GB"/>
              </w:rPr>
              <w:t xml:space="preserve"> the volunteers;</w:t>
            </w:r>
          </w:p>
          <w:p w:rsidR="008E5D05" w:rsidRPr="002240E6" w:rsidRDefault="008E5D05" w:rsidP="008E5D05">
            <w:pPr>
              <w:pStyle w:val="Paragraphedeliste"/>
              <w:numPr>
                <w:ilvl w:val="0"/>
                <w:numId w:val="6"/>
              </w:numPr>
              <w:ind w:right="63"/>
              <w:jc w:val="both"/>
              <w:rPr>
                <w:rFonts w:cs="Times New Roman"/>
                <w:szCs w:val="22"/>
                <w:lang w:val="en-GB"/>
              </w:rPr>
            </w:pPr>
            <w:r>
              <w:rPr>
                <w:rFonts w:cs="Times New Roman"/>
                <w:b/>
                <w:szCs w:val="22"/>
                <w:lang w:val="en-GB"/>
              </w:rPr>
              <w:t>E</w:t>
            </w:r>
            <w:r w:rsidRPr="002240E6">
              <w:rPr>
                <w:rFonts w:cs="Times New Roman"/>
                <w:b/>
                <w:szCs w:val="22"/>
                <w:lang w:val="en-GB"/>
              </w:rPr>
              <w:t>xchang</w:t>
            </w:r>
            <w:r>
              <w:rPr>
                <w:rFonts w:cs="Times New Roman"/>
                <w:b/>
                <w:szCs w:val="22"/>
                <w:lang w:val="en-GB"/>
              </w:rPr>
              <w:t>ing their</w:t>
            </w:r>
            <w:r w:rsidRPr="002240E6">
              <w:rPr>
                <w:rFonts w:cs="Times New Roman"/>
                <w:b/>
                <w:szCs w:val="22"/>
                <w:lang w:val="en-GB"/>
              </w:rPr>
              <w:t xml:space="preserve"> experiences</w:t>
            </w:r>
            <w:r w:rsidRPr="002240E6">
              <w:rPr>
                <w:rFonts w:cs="Times New Roman"/>
                <w:szCs w:val="22"/>
                <w:lang w:val="en-GB"/>
              </w:rPr>
              <w:t xml:space="preserve"> </w:t>
            </w:r>
            <w:r w:rsidRPr="002240E6">
              <w:rPr>
                <w:rFonts w:cs="Times New Roman"/>
                <w:b/>
                <w:szCs w:val="22"/>
                <w:lang w:val="en-GB"/>
              </w:rPr>
              <w:t>and knowledge</w:t>
            </w:r>
            <w:r w:rsidRPr="002240E6">
              <w:rPr>
                <w:rFonts w:cs="Times New Roman"/>
                <w:szCs w:val="22"/>
                <w:lang w:val="en-GB"/>
              </w:rPr>
              <w:t>;</w:t>
            </w:r>
          </w:p>
          <w:p w:rsidR="008E5D05" w:rsidRPr="002240E6" w:rsidRDefault="008E5D05" w:rsidP="008E5D05">
            <w:pPr>
              <w:pStyle w:val="Paragraphedeliste"/>
              <w:numPr>
                <w:ilvl w:val="0"/>
                <w:numId w:val="6"/>
              </w:numPr>
              <w:ind w:right="63"/>
              <w:jc w:val="both"/>
              <w:rPr>
                <w:rFonts w:cs="Times New Roman"/>
                <w:szCs w:val="22"/>
                <w:lang w:val="en-GB"/>
              </w:rPr>
            </w:pPr>
            <w:r>
              <w:rPr>
                <w:rFonts w:cs="Times New Roman"/>
                <w:b/>
                <w:szCs w:val="22"/>
                <w:lang w:val="en-GB"/>
              </w:rPr>
              <w:t>S</w:t>
            </w:r>
            <w:r w:rsidRPr="002240E6">
              <w:rPr>
                <w:rFonts w:cs="Times New Roman"/>
                <w:b/>
                <w:szCs w:val="22"/>
                <w:lang w:val="en-GB"/>
              </w:rPr>
              <w:t>pread</w:t>
            </w:r>
            <w:r>
              <w:rPr>
                <w:rFonts w:cs="Times New Roman"/>
                <w:b/>
                <w:szCs w:val="22"/>
                <w:lang w:val="en-GB"/>
              </w:rPr>
              <w:t>ing</w:t>
            </w:r>
            <w:r w:rsidRPr="002240E6">
              <w:rPr>
                <w:rFonts w:cs="Times New Roman"/>
                <w:b/>
                <w:szCs w:val="22"/>
                <w:lang w:val="en-GB"/>
              </w:rPr>
              <w:t xml:space="preserve"> </w:t>
            </w:r>
            <w:r>
              <w:rPr>
                <w:rFonts w:cs="Times New Roman"/>
                <w:b/>
                <w:szCs w:val="22"/>
                <w:lang w:val="en-GB"/>
              </w:rPr>
              <w:t>AIC's</w:t>
            </w:r>
            <w:r w:rsidRPr="002240E6">
              <w:rPr>
                <w:rFonts w:cs="Times New Roman"/>
                <w:b/>
                <w:szCs w:val="22"/>
                <w:lang w:val="en-GB"/>
              </w:rPr>
              <w:t xml:space="preserve"> message and image</w:t>
            </w:r>
            <w:r w:rsidRPr="002240E6">
              <w:rPr>
                <w:rFonts w:cs="Times New Roman"/>
                <w:szCs w:val="22"/>
                <w:lang w:val="en-GB"/>
              </w:rPr>
              <w:t xml:space="preserve"> both within and outside of the Association.</w:t>
            </w:r>
          </w:p>
          <w:p w:rsidR="008E5D05" w:rsidRDefault="008E5D05" w:rsidP="00C74D8F">
            <w:pPr>
              <w:spacing w:before="100" w:beforeAutospacing="1" w:after="100" w:afterAutospacing="1"/>
              <w:ind w:left="29" w:right="63"/>
              <w:jc w:val="both"/>
              <w:rPr>
                <w:rFonts w:cs="Times New Roman"/>
                <w:lang w:val="en-GB"/>
              </w:rPr>
            </w:pPr>
            <w:r w:rsidRPr="001474E9">
              <w:rPr>
                <w:rFonts w:cs="Times New Roman"/>
                <w:b/>
                <w:u w:val="single"/>
                <w:lang w:val="en-GB"/>
              </w:rPr>
              <w:t>In its external relations</w:t>
            </w:r>
            <w:r w:rsidRPr="008E5D05">
              <w:rPr>
                <w:rFonts w:cs="Times New Roman"/>
                <w:b/>
                <w:lang w:val="en-GB"/>
              </w:rPr>
              <w:t>, AIC’s image</w:t>
            </w:r>
            <w:r>
              <w:rPr>
                <w:rFonts w:cs="Times New Roman"/>
                <w:lang w:val="en-GB"/>
              </w:rPr>
              <w:t xml:space="preserve"> is constructed </w:t>
            </w:r>
            <w:r w:rsidR="001474E9">
              <w:rPr>
                <w:rFonts w:cs="Times New Roman"/>
                <w:lang w:val="en-GB"/>
              </w:rPr>
              <w:t>on the basis of</w:t>
            </w:r>
            <w:bookmarkStart w:id="0" w:name="_GoBack"/>
            <w:bookmarkEnd w:id="0"/>
            <w:r>
              <w:rPr>
                <w:rFonts w:cs="Times New Roman"/>
                <w:lang w:val="en-GB"/>
              </w:rPr>
              <w:t xml:space="preserve"> the work that groups carry out with people living in poverty.  This is the work that gives the association </w:t>
            </w:r>
            <w:r w:rsidRPr="008E5D05">
              <w:rPr>
                <w:rFonts w:cs="Times New Roman"/>
                <w:b/>
                <w:lang w:val="en-GB"/>
              </w:rPr>
              <w:t>credibility</w:t>
            </w:r>
            <w:r>
              <w:rPr>
                <w:rFonts w:cs="Times New Roman"/>
                <w:lang w:val="en-GB"/>
              </w:rPr>
              <w:t>.</w:t>
            </w:r>
          </w:p>
          <w:p w:rsidR="008E5D05" w:rsidRPr="007173DF" w:rsidRDefault="008E5D05" w:rsidP="00C74D8F">
            <w:pPr>
              <w:spacing w:before="100" w:beforeAutospacing="1" w:after="100" w:afterAutospacing="1"/>
              <w:ind w:left="29" w:right="63"/>
              <w:jc w:val="both"/>
              <w:rPr>
                <w:rFonts w:cs="Times New Roman"/>
                <w:lang w:val="en-GB"/>
              </w:rPr>
            </w:pPr>
            <w:r w:rsidRPr="007173DF">
              <w:rPr>
                <w:rFonts w:cs="Times New Roman"/>
                <w:lang w:val="en-GB"/>
              </w:rPr>
              <w:t xml:space="preserve">Moreover, the actions undertaken are presented with total </w:t>
            </w:r>
            <w:r w:rsidRPr="007173DF">
              <w:rPr>
                <w:rFonts w:cs="Times New Roman"/>
                <w:b/>
                <w:lang w:val="en-GB"/>
              </w:rPr>
              <w:t>transparency</w:t>
            </w:r>
            <w:r w:rsidRPr="007173DF">
              <w:rPr>
                <w:rFonts w:cs="Times New Roman"/>
                <w:lang w:val="en-GB"/>
              </w:rPr>
              <w:t>, as is the way that the donations have been used to implement these actions.</w:t>
            </w:r>
          </w:p>
          <w:p w:rsidR="00E60F6F" w:rsidRPr="0063237C" w:rsidRDefault="008E5D05" w:rsidP="00C74D8F">
            <w:pPr>
              <w:spacing w:before="100" w:beforeAutospacing="1" w:after="100" w:afterAutospacing="1"/>
              <w:ind w:left="29" w:right="63"/>
              <w:jc w:val="both"/>
              <w:rPr>
                <w:rFonts w:cs="Times New Roman"/>
                <w:lang w:val="en-GB"/>
              </w:rPr>
            </w:pPr>
            <w:r w:rsidRPr="007173DF">
              <w:rPr>
                <w:rFonts w:cs="Times New Roman"/>
                <w:lang w:val="en-GB"/>
              </w:rPr>
              <w:t>This credibility should allow AIC to continue its Christian and social mission</w:t>
            </w:r>
            <w:r w:rsidR="007173DF" w:rsidRPr="007173DF">
              <w:rPr>
                <w:rFonts w:cs="Times New Roman"/>
                <w:lang w:val="en-GB"/>
              </w:rPr>
              <w:t xml:space="preserve"> and to attract</w:t>
            </w:r>
            <w:r w:rsidRPr="007173DF">
              <w:rPr>
                <w:rFonts w:cs="Times New Roman"/>
                <w:lang w:val="en-GB"/>
              </w:rPr>
              <w:t xml:space="preserve"> new volunteers</w:t>
            </w:r>
            <w:r w:rsidR="007173DF" w:rsidRPr="007173DF">
              <w:rPr>
                <w:rFonts w:cs="Times New Roman"/>
                <w:lang w:val="en-GB"/>
              </w:rPr>
              <w:t xml:space="preserve">, donors and partners.  </w:t>
            </w:r>
            <w:r w:rsidR="00E60F6F" w:rsidRPr="007173DF">
              <w:rPr>
                <w:rFonts w:cs="Times New Roman"/>
                <w:lang w:val="en-GB"/>
              </w:rPr>
              <w:t>Therefore</w:t>
            </w:r>
            <w:r w:rsidR="00E60F6F" w:rsidRPr="0063237C">
              <w:rPr>
                <w:rFonts w:cs="Times New Roman"/>
                <w:lang w:val="en-GB"/>
              </w:rPr>
              <w:t>, above</w:t>
            </w:r>
            <w:r w:rsidR="002D58B5">
              <w:rPr>
                <w:rFonts w:cs="Times New Roman"/>
                <w:lang w:val="en-GB"/>
              </w:rPr>
              <w:t xml:space="preserve"> </w:t>
            </w:r>
            <w:r w:rsidR="00E60F6F" w:rsidRPr="0063237C">
              <w:rPr>
                <w:rFonts w:cs="Times New Roman"/>
                <w:lang w:val="en-GB"/>
              </w:rPr>
              <w:t>all</w:t>
            </w:r>
            <w:r w:rsidR="002D58B5">
              <w:rPr>
                <w:rFonts w:cs="Times New Roman"/>
                <w:lang w:val="en-GB"/>
              </w:rPr>
              <w:t xml:space="preserve"> </w:t>
            </w:r>
            <w:r w:rsidR="00E60F6F" w:rsidRPr="0063237C">
              <w:rPr>
                <w:rFonts w:cs="Times New Roman"/>
                <w:lang w:val="en-GB"/>
              </w:rPr>
              <w:t xml:space="preserve">else, </w:t>
            </w:r>
            <w:r w:rsidR="002240E6">
              <w:rPr>
                <w:rFonts w:cs="Times New Roman"/>
                <w:lang w:val="en-GB"/>
              </w:rPr>
              <w:t>the name AIC</w:t>
            </w:r>
            <w:r w:rsidR="00E60F6F" w:rsidRPr="0063237C">
              <w:rPr>
                <w:rFonts w:cs="Times New Roman"/>
                <w:lang w:val="en-GB"/>
              </w:rPr>
              <w:t xml:space="preserve"> ought to associated</w:t>
            </w:r>
            <w:r w:rsidR="002D58B5">
              <w:rPr>
                <w:rFonts w:cs="Times New Roman"/>
                <w:lang w:val="en-GB"/>
              </w:rPr>
              <w:t xml:space="preserve"> </w:t>
            </w:r>
            <w:r w:rsidR="00E60F6F" w:rsidRPr="0063237C">
              <w:rPr>
                <w:rFonts w:cs="Times New Roman"/>
                <w:lang w:val="en-GB"/>
              </w:rPr>
              <w:t>with</w:t>
            </w:r>
            <w:r w:rsidR="002D58B5">
              <w:rPr>
                <w:rFonts w:cs="Times New Roman"/>
                <w:lang w:val="en-GB"/>
              </w:rPr>
              <w:t xml:space="preserve"> </w:t>
            </w:r>
            <w:r w:rsidR="00E60F6F" w:rsidRPr="0063237C">
              <w:rPr>
                <w:rFonts w:cs="Times New Roman"/>
                <w:lang w:val="en-GB"/>
              </w:rPr>
              <w:t>the idea of credibility.</w:t>
            </w:r>
          </w:p>
          <w:p w:rsidR="00684E99" w:rsidRPr="001474E9" w:rsidRDefault="00684E99" w:rsidP="00684E99">
            <w:pPr>
              <w:ind w:right="63"/>
              <w:jc w:val="both"/>
              <w:rPr>
                <w:rFonts w:cs="Times New Roman"/>
                <w:b/>
                <w:sz w:val="28"/>
                <w:szCs w:val="22"/>
                <w:lang w:val="en-GB"/>
              </w:rPr>
            </w:pPr>
            <w:r w:rsidRPr="001474E9">
              <w:rPr>
                <w:rFonts w:cs="Times New Roman"/>
                <w:b/>
                <w:sz w:val="28"/>
                <w:szCs w:val="22"/>
                <w:lang w:val="en-GB"/>
              </w:rPr>
              <w:t>Concrete means to achieve</w:t>
            </w:r>
            <w:r w:rsidR="002D58B5" w:rsidRPr="001474E9">
              <w:rPr>
                <w:rFonts w:cs="Times New Roman"/>
                <w:b/>
                <w:sz w:val="28"/>
                <w:szCs w:val="22"/>
                <w:lang w:val="en-GB"/>
              </w:rPr>
              <w:t xml:space="preserve"> </w:t>
            </w:r>
            <w:r w:rsidR="001474E9" w:rsidRPr="001474E9">
              <w:rPr>
                <w:rFonts w:cs="Times New Roman"/>
                <w:b/>
                <w:sz w:val="28"/>
                <w:szCs w:val="22"/>
                <w:lang w:val="en-GB"/>
              </w:rPr>
              <w:t>visibility</w:t>
            </w:r>
          </w:p>
          <w:p w:rsidR="001474E9" w:rsidRPr="002240E6" w:rsidRDefault="001474E9" w:rsidP="00684E99">
            <w:pPr>
              <w:ind w:right="63"/>
              <w:jc w:val="both"/>
              <w:rPr>
                <w:rFonts w:cs="Times New Roman"/>
                <w:b/>
                <w:szCs w:val="22"/>
                <w:lang w:val="en-GB"/>
              </w:rPr>
            </w:pPr>
          </w:p>
          <w:p w:rsidR="006A3E14" w:rsidRDefault="00684E99" w:rsidP="0049790F">
            <w:pPr>
              <w:ind w:right="63"/>
              <w:jc w:val="both"/>
              <w:rPr>
                <w:rFonts w:cs="Times New Roman"/>
                <w:szCs w:val="22"/>
                <w:lang w:val="en-GB"/>
              </w:rPr>
            </w:pPr>
            <w:r w:rsidRPr="002240E6">
              <w:rPr>
                <w:rFonts w:cs="Times New Roman"/>
                <w:szCs w:val="22"/>
                <w:lang w:val="en-GB"/>
              </w:rPr>
              <w:t>The</w:t>
            </w:r>
            <w:r w:rsidR="002D58B5" w:rsidRPr="002240E6">
              <w:rPr>
                <w:rFonts w:cs="Times New Roman"/>
                <w:szCs w:val="22"/>
                <w:lang w:val="en-GB"/>
              </w:rPr>
              <w:t xml:space="preserve"> </w:t>
            </w:r>
            <w:r w:rsidRPr="002240E6">
              <w:rPr>
                <w:rFonts w:cs="Times New Roman"/>
                <w:szCs w:val="22"/>
                <w:lang w:val="en-GB"/>
              </w:rPr>
              <w:t>present</w:t>
            </w:r>
            <w:r w:rsidR="002D58B5" w:rsidRPr="002240E6">
              <w:rPr>
                <w:rFonts w:cs="Times New Roman"/>
                <w:szCs w:val="22"/>
                <w:lang w:val="en-GB"/>
              </w:rPr>
              <w:t xml:space="preserve"> </w:t>
            </w:r>
            <w:r w:rsidRPr="002240E6">
              <w:rPr>
                <w:rFonts w:cs="Times New Roman"/>
                <w:szCs w:val="22"/>
                <w:lang w:val="en-GB"/>
              </w:rPr>
              <w:t>means such as the</w:t>
            </w:r>
            <w:r w:rsidR="002D58B5" w:rsidRPr="002240E6">
              <w:rPr>
                <w:rFonts w:cs="Times New Roman"/>
                <w:szCs w:val="22"/>
                <w:lang w:val="en-GB"/>
              </w:rPr>
              <w:t xml:space="preserve"> </w:t>
            </w:r>
            <w:r w:rsidRPr="002240E6">
              <w:rPr>
                <w:rFonts w:cs="Times New Roman"/>
                <w:szCs w:val="22"/>
                <w:lang w:val="en-GB"/>
              </w:rPr>
              <w:t>web</w:t>
            </w:r>
            <w:r w:rsidR="002240E6">
              <w:rPr>
                <w:rFonts w:cs="Times New Roman"/>
                <w:szCs w:val="22"/>
                <w:lang w:val="en-GB"/>
              </w:rPr>
              <w:t>site</w:t>
            </w:r>
            <w:r w:rsidRPr="002240E6">
              <w:rPr>
                <w:rFonts w:cs="Times New Roman"/>
                <w:szCs w:val="22"/>
                <w:lang w:val="en-GB"/>
              </w:rPr>
              <w:t xml:space="preserve"> and Facebook</w:t>
            </w:r>
            <w:r w:rsidR="0049790F">
              <w:rPr>
                <w:rFonts w:cs="Times New Roman"/>
                <w:szCs w:val="22"/>
                <w:lang w:val="en-GB"/>
              </w:rPr>
              <w:t xml:space="preserve"> page</w:t>
            </w:r>
            <w:r w:rsidRPr="002240E6">
              <w:rPr>
                <w:rFonts w:cs="Times New Roman"/>
                <w:szCs w:val="22"/>
                <w:lang w:val="en-GB"/>
              </w:rPr>
              <w:t xml:space="preserve"> help</w:t>
            </w:r>
            <w:r w:rsidR="002D58B5" w:rsidRPr="002240E6">
              <w:rPr>
                <w:rFonts w:cs="Times New Roman"/>
                <w:szCs w:val="22"/>
                <w:lang w:val="en-GB"/>
              </w:rPr>
              <w:t xml:space="preserve"> </w:t>
            </w:r>
            <w:r w:rsidRPr="002240E6">
              <w:rPr>
                <w:rFonts w:cs="Times New Roman"/>
                <w:szCs w:val="22"/>
                <w:lang w:val="en-GB"/>
              </w:rPr>
              <w:t>us to communicate</w:t>
            </w:r>
            <w:r w:rsidR="002D58B5" w:rsidRPr="002240E6">
              <w:rPr>
                <w:rFonts w:cs="Times New Roman"/>
                <w:szCs w:val="22"/>
                <w:lang w:val="en-GB"/>
              </w:rPr>
              <w:t xml:space="preserve"> </w:t>
            </w:r>
            <w:r w:rsidRPr="002240E6">
              <w:rPr>
                <w:rFonts w:cs="Times New Roman"/>
                <w:szCs w:val="22"/>
                <w:lang w:val="en-GB"/>
              </w:rPr>
              <w:t>with</w:t>
            </w:r>
            <w:r w:rsidR="002D58B5" w:rsidRPr="002240E6">
              <w:rPr>
                <w:rFonts w:cs="Times New Roman"/>
                <w:szCs w:val="22"/>
                <w:lang w:val="en-GB"/>
              </w:rPr>
              <w:t xml:space="preserve"> </w:t>
            </w:r>
            <w:r w:rsidRPr="002240E6">
              <w:rPr>
                <w:rFonts w:cs="Times New Roman"/>
                <w:szCs w:val="22"/>
                <w:lang w:val="en-GB"/>
              </w:rPr>
              <w:t>one</w:t>
            </w:r>
            <w:r w:rsidR="002D58B5" w:rsidRPr="002240E6">
              <w:rPr>
                <w:rFonts w:cs="Times New Roman"/>
                <w:szCs w:val="22"/>
                <w:lang w:val="en-GB"/>
              </w:rPr>
              <w:t xml:space="preserve"> </w:t>
            </w:r>
            <w:r w:rsidRPr="002240E6">
              <w:rPr>
                <w:rFonts w:cs="Times New Roman"/>
                <w:szCs w:val="22"/>
                <w:lang w:val="en-GB"/>
              </w:rPr>
              <w:t>another and to communicate to others</w:t>
            </w:r>
            <w:r w:rsidR="002D58B5" w:rsidRPr="002240E6">
              <w:rPr>
                <w:rFonts w:cs="Times New Roman"/>
                <w:szCs w:val="22"/>
                <w:lang w:val="en-GB"/>
              </w:rPr>
              <w:t xml:space="preserve"> </w:t>
            </w:r>
            <w:r w:rsidRPr="002240E6">
              <w:rPr>
                <w:rFonts w:cs="Times New Roman"/>
                <w:szCs w:val="22"/>
                <w:lang w:val="en-GB"/>
              </w:rPr>
              <w:t>what</w:t>
            </w:r>
            <w:r w:rsidR="002D58B5" w:rsidRPr="002240E6">
              <w:rPr>
                <w:rFonts w:cs="Times New Roman"/>
                <w:szCs w:val="22"/>
                <w:lang w:val="en-GB"/>
              </w:rPr>
              <w:t xml:space="preserve"> </w:t>
            </w:r>
            <w:r w:rsidRPr="002240E6">
              <w:rPr>
                <w:rFonts w:cs="Times New Roman"/>
                <w:szCs w:val="22"/>
                <w:lang w:val="en-GB"/>
              </w:rPr>
              <w:t>we are doing.  These</w:t>
            </w:r>
            <w:r w:rsidR="002D58B5" w:rsidRPr="002240E6">
              <w:rPr>
                <w:rFonts w:cs="Times New Roman"/>
                <w:szCs w:val="22"/>
                <w:lang w:val="en-GB"/>
              </w:rPr>
              <w:t xml:space="preserve"> </w:t>
            </w:r>
            <w:r w:rsidRPr="002240E6">
              <w:rPr>
                <w:rFonts w:cs="Times New Roman"/>
                <w:szCs w:val="22"/>
                <w:lang w:val="en-GB"/>
              </w:rPr>
              <w:t>tools are utilized</w:t>
            </w:r>
            <w:r w:rsidR="002D58B5" w:rsidRPr="002240E6">
              <w:rPr>
                <w:rFonts w:cs="Times New Roman"/>
                <w:szCs w:val="22"/>
                <w:lang w:val="en-GB"/>
              </w:rPr>
              <w:t xml:space="preserve"> </w:t>
            </w:r>
            <w:r w:rsidRPr="002240E6">
              <w:rPr>
                <w:rFonts w:cs="Times New Roman"/>
                <w:szCs w:val="22"/>
                <w:lang w:val="en-GB"/>
              </w:rPr>
              <w:t>by</w:t>
            </w:r>
            <w:r w:rsidR="002D58B5" w:rsidRPr="002240E6">
              <w:rPr>
                <w:rFonts w:cs="Times New Roman"/>
                <w:szCs w:val="22"/>
                <w:lang w:val="en-GB"/>
              </w:rPr>
              <w:t xml:space="preserve"> </w:t>
            </w:r>
            <w:r w:rsidR="002240E6">
              <w:rPr>
                <w:rFonts w:cs="Times New Roman"/>
                <w:szCs w:val="22"/>
                <w:lang w:val="en-GB"/>
              </w:rPr>
              <w:t>AIC</w:t>
            </w:r>
            <w:r w:rsidRPr="002240E6">
              <w:rPr>
                <w:rFonts w:cs="Times New Roman"/>
                <w:szCs w:val="22"/>
                <w:lang w:val="en-GB"/>
              </w:rPr>
              <w:t xml:space="preserve"> International as well as</w:t>
            </w:r>
            <w:r w:rsidR="002240E6">
              <w:rPr>
                <w:rFonts w:cs="Times New Roman"/>
                <w:szCs w:val="22"/>
                <w:lang w:val="en-GB"/>
              </w:rPr>
              <w:t xml:space="preserve"> by</w:t>
            </w:r>
            <w:r w:rsidRPr="002240E6">
              <w:rPr>
                <w:rFonts w:cs="Times New Roman"/>
                <w:szCs w:val="22"/>
                <w:lang w:val="en-GB"/>
              </w:rPr>
              <w:t xml:space="preserve"> many</w:t>
            </w:r>
            <w:r w:rsidR="002D58B5" w:rsidRPr="002240E6">
              <w:rPr>
                <w:rFonts w:cs="Times New Roman"/>
                <w:szCs w:val="22"/>
                <w:lang w:val="en-GB"/>
              </w:rPr>
              <w:t xml:space="preserve"> </w:t>
            </w:r>
            <w:r w:rsidRPr="002240E6">
              <w:rPr>
                <w:rFonts w:cs="Times New Roman"/>
                <w:szCs w:val="22"/>
                <w:lang w:val="en-GB"/>
              </w:rPr>
              <w:t>national and local groups.</w:t>
            </w:r>
          </w:p>
          <w:p w:rsidR="008E5D05" w:rsidRDefault="008E5D05" w:rsidP="0049790F">
            <w:pPr>
              <w:ind w:right="63"/>
              <w:jc w:val="both"/>
              <w:rPr>
                <w:rFonts w:cs="Times New Roman"/>
                <w:szCs w:val="22"/>
                <w:lang w:val="en-GB"/>
              </w:rPr>
            </w:pPr>
          </w:p>
          <w:p w:rsidR="008E5D05" w:rsidRPr="008E5D05" w:rsidRDefault="008E5D05" w:rsidP="008E5D05">
            <w:pPr>
              <w:pStyle w:val="Paragraphedeliste"/>
              <w:numPr>
                <w:ilvl w:val="0"/>
                <w:numId w:val="7"/>
              </w:numPr>
              <w:shd w:val="clear" w:color="auto" w:fill="FFFFFF"/>
              <w:ind w:left="360" w:right="465"/>
              <w:jc w:val="both"/>
              <w:rPr>
                <w:rStyle w:val="Lienhypertexte"/>
                <w:rFonts w:eastAsia="Times New Roman" w:cs="Arial"/>
                <w:bCs/>
                <w:lang w:val="es-MX" w:eastAsia="es-MX"/>
              </w:rPr>
            </w:pPr>
            <w:proofErr w:type="spellStart"/>
            <w:r w:rsidRPr="008E5D05">
              <w:rPr>
                <w:i/>
                <w:lang w:val="es-MX"/>
              </w:rPr>
              <w:t>Website</w:t>
            </w:r>
            <w:proofErr w:type="spellEnd"/>
            <w:r w:rsidRPr="008E5D05">
              <w:rPr>
                <w:lang w:val="es-MX"/>
              </w:rPr>
              <w:t xml:space="preserve">: </w:t>
            </w:r>
            <w:hyperlink r:id="rId7" w:history="1">
              <w:r w:rsidRPr="008E5D05">
                <w:rPr>
                  <w:rStyle w:val="Lienhypertexte"/>
                  <w:rFonts w:eastAsia="Times New Roman" w:cs="Arial"/>
                  <w:bCs/>
                  <w:lang w:val="es-MX" w:eastAsia="es-MX"/>
                </w:rPr>
                <w:t>www.aic-international.org</w:t>
              </w:r>
            </w:hyperlink>
            <w:r w:rsidRPr="008E5D05">
              <w:rPr>
                <w:rStyle w:val="Lienhypertexte"/>
                <w:rFonts w:eastAsia="Times New Roman" w:cs="Arial"/>
                <w:bCs/>
                <w:lang w:val="es-MX" w:eastAsia="es-MX"/>
              </w:rPr>
              <w:t xml:space="preserve"> </w:t>
            </w:r>
          </w:p>
          <w:p w:rsidR="008E5D05" w:rsidRPr="0063237C" w:rsidRDefault="008E5D05" w:rsidP="001474E9">
            <w:pPr>
              <w:pStyle w:val="Paragraphedeliste"/>
              <w:numPr>
                <w:ilvl w:val="0"/>
                <w:numId w:val="7"/>
              </w:numPr>
              <w:shd w:val="clear" w:color="auto" w:fill="FFFFFF"/>
              <w:spacing w:after="200"/>
              <w:ind w:left="357" w:right="34" w:hanging="357"/>
              <w:jc w:val="both"/>
              <w:rPr>
                <w:rFonts w:eastAsia="Times New Roman" w:cs="Arial"/>
                <w:bCs/>
                <w:color w:val="000000"/>
                <w:lang w:val="en-GB" w:eastAsia="es-MX"/>
              </w:rPr>
            </w:pPr>
            <w:r w:rsidRPr="008E5D05">
              <w:rPr>
                <w:rFonts w:eastAsia="Times New Roman" w:cs="Arial"/>
                <w:bCs/>
                <w:i/>
                <w:color w:val="000000"/>
                <w:lang w:val="es-MX" w:eastAsia="es-MX"/>
              </w:rPr>
              <w:t xml:space="preserve">Facebook </w:t>
            </w:r>
            <w:r w:rsidR="007173DF">
              <w:rPr>
                <w:rFonts w:eastAsia="Times New Roman" w:cs="Arial"/>
                <w:bCs/>
                <w:i/>
                <w:color w:val="000000"/>
                <w:lang w:val="es-MX" w:eastAsia="es-MX"/>
              </w:rPr>
              <w:t>p</w:t>
            </w:r>
            <w:r w:rsidRPr="008E5D05">
              <w:rPr>
                <w:rFonts w:eastAsia="Times New Roman" w:cs="Arial"/>
                <w:bCs/>
                <w:i/>
                <w:color w:val="000000"/>
                <w:lang w:val="es-MX" w:eastAsia="es-MX"/>
              </w:rPr>
              <w:t>age</w:t>
            </w:r>
            <w:r w:rsidRPr="008E5D05">
              <w:rPr>
                <w:rFonts w:eastAsia="Times New Roman" w:cs="Arial"/>
                <w:bCs/>
                <w:color w:val="000000"/>
                <w:lang w:val="es-MX" w:eastAsia="es-MX"/>
              </w:rPr>
              <w:t xml:space="preserve">: </w:t>
            </w:r>
            <w:hyperlink r:id="rId8" w:history="1">
              <w:r w:rsidRPr="008E5D05">
                <w:rPr>
                  <w:rStyle w:val="Lienhypertexte"/>
                  <w:lang w:val="es-MX"/>
                </w:rPr>
                <w:t>www.facebook.com/AIC-International-713564958772833/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87" w:rsidRPr="0063237C" w:rsidRDefault="00E55F87" w:rsidP="00F41635">
            <w:pPr>
              <w:tabs>
                <w:tab w:val="left" w:pos="-1440"/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1440"/>
              </w:tabs>
              <w:suppressAutoHyphens/>
              <w:spacing w:line="240" w:lineRule="atLeast"/>
              <w:rPr>
                <w:rFonts w:cs="Times New Roman"/>
                <w:lang w:val="en-GB"/>
              </w:rPr>
            </w:pPr>
          </w:p>
          <w:p w:rsidR="00D24D02" w:rsidRPr="0063237C" w:rsidRDefault="00D24D02" w:rsidP="003A47FA">
            <w:pPr>
              <w:rPr>
                <w:b/>
                <w:lang w:val="en-GB"/>
              </w:rPr>
            </w:pPr>
          </w:p>
          <w:p w:rsidR="00D24D02" w:rsidRDefault="00D24D02" w:rsidP="003A47FA">
            <w:pPr>
              <w:rPr>
                <w:b/>
                <w:lang w:val="es-MX"/>
              </w:rPr>
            </w:pPr>
            <w:proofErr w:type="spellStart"/>
            <w:r>
              <w:rPr>
                <w:b/>
                <w:lang w:val="es-MX"/>
              </w:rPr>
              <w:t>Com</w:t>
            </w:r>
            <w:r w:rsidR="00C74D8F">
              <w:rPr>
                <w:b/>
                <w:lang w:val="es-MX"/>
              </w:rPr>
              <w:t>munication</w:t>
            </w:r>
            <w:proofErr w:type="spellEnd"/>
            <w:r w:rsidR="00C74D8F">
              <w:rPr>
                <w:b/>
                <w:lang w:val="es-MX"/>
              </w:rPr>
              <w:t xml:space="preserve"> and </w:t>
            </w:r>
            <w:proofErr w:type="spellStart"/>
            <w:r w:rsidR="00C74D8F">
              <w:rPr>
                <w:b/>
                <w:lang w:val="es-MX"/>
              </w:rPr>
              <w:t>Visibility</w:t>
            </w:r>
            <w:proofErr w:type="spellEnd"/>
          </w:p>
          <w:p w:rsidR="00D24D02" w:rsidRDefault="00D24D02" w:rsidP="003A47FA">
            <w:pPr>
              <w:rPr>
                <w:b/>
                <w:lang w:val="es-MX"/>
              </w:rPr>
            </w:pPr>
          </w:p>
          <w:p w:rsidR="00D24D02" w:rsidRDefault="00D24D02" w:rsidP="003A47FA">
            <w:pPr>
              <w:rPr>
                <w:b/>
                <w:lang w:val="es-MX"/>
              </w:rPr>
            </w:pPr>
          </w:p>
          <w:p w:rsidR="007173DF" w:rsidRDefault="007173DF" w:rsidP="003A47FA">
            <w:pPr>
              <w:rPr>
                <w:b/>
                <w:lang w:val="es-MX"/>
              </w:rPr>
            </w:pPr>
          </w:p>
          <w:p w:rsidR="002C1650" w:rsidRDefault="007173DF" w:rsidP="003A47FA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A fundamental </w:t>
            </w:r>
            <w:proofErr w:type="spellStart"/>
            <w:r>
              <w:rPr>
                <w:b/>
                <w:lang w:val="es-MX"/>
              </w:rPr>
              <w:t>tool</w:t>
            </w:r>
            <w:proofErr w:type="spellEnd"/>
          </w:p>
          <w:p w:rsidR="002C1650" w:rsidRDefault="002C1650" w:rsidP="003A47FA">
            <w:pPr>
              <w:rPr>
                <w:b/>
                <w:lang w:val="es-MX"/>
              </w:rPr>
            </w:pPr>
          </w:p>
          <w:p w:rsidR="007173DF" w:rsidRDefault="007173DF" w:rsidP="003A47FA">
            <w:pPr>
              <w:rPr>
                <w:b/>
                <w:lang w:val="es-MX"/>
              </w:rPr>
            </w:pPr>
          </w:p>
          <w:p w:rsidR="007173DF" w:rsidRDefault="007173DF" w:rsidP="003A47FA">
            <w:pPr>
              <w:rPr>
                <w:b/>
                <w:lang w:val="es-MX"/>
              </w:rPr>
            </w:pPr>
          </w:p>
          <w:p w:rsidR="007173DF" w:rsidRDefault="007173DF" w:rsidP="003A47FA">
            <w:pPr>
              <w:rPr>
                <w:b/>
                <w:lang w:val="es-MX"/>
              </w:rPr>
            </w:pPr>
          </w:p>
          <w:p w:rsidR="00D24D02" w:rsidRDefault="007173DF" w:rsidP="003A47FA">
            <w:pPr>
              <w:rPr>
                <w:b/>
                <w:lang w:val="es-MX"/>
              </w:rPr>
            </w:pPr>
            <w:proofErr w:type="spellStart"/>
            <w:r>
              <w:rPr>
                <w:b/>
                <w:lang w:val="es-MX"/>
              </w:rPr>
              <w:t>V</w:t>
            </w:r>
            <w:r w:rsidR="00D24D02">
              <w:rPr>
                <w:b/>
                <w:lang w:val="es-MX"/>
              </w:rPr>
              <w:t>al</w:t>
            </w:r>
            <w:r w:rsidR="00C74D8F">
              <w:rPr>
                <w:b/>
                <w:lang w:val="es-MX"/>
              </w:rPr>
              <w:t>ues</w:t>
            </w:r>
            <w:proofErr w:type="spellEnd"/>
          </w:p>
          <w:p w:rsidR="007173DF" w:rsidRPr="003A47FA" w:rsidRDefault="007173DF" w:rsidP="003A47FA">
            <w:pPr>
              <w:rPr>
                <w:b/>
                <w:lang w:val="es-MX"/>
              </w:rPr>
            </w:pPr>
          </w:p>
          <w:p w:rsidR="00D24D02" w:rsidRPr="00081F9A" w:rsidRDefault="00D24D02" w:rsidP="002F3335">
            <w:pPr>
              <w:pStyle w:val="Paragraphedeliste"/>
              <w:numPr>
                <w:ilvl w:val="0"/>
                <w:numId w:val="5"/>
              </w:numPr>
              <w:ind w:left="360"/>
              <w:rPr>
                <w:b/>
                <w:lang w:val="es-MX"/>
              </w:rPr>
            </w:pPr>
            <w:proofErr w:type="spellStart"/>
            <w:r w:rsidRPr="00081F9A">
              <w:rPr>
                <w:b/>
                <w:lang w:val="es-MX"/>
              </w:rPr>
              <w:t>C</w:t>
            </w:r>
            <w:r w:rsidR="003A47FA" w:rsidRPr="00081F9A">
              <w:rPr>
                <w:b/>
                <w:lang w:val="es-MX"/>
              </w:rPr>
              <w:t>redibili</w:t>
            </w:r>
            <w:r w:rsidR="00C74D8F" w:rsidRPr="00081F9A">
              <w:rPr>
                <w:b/>
                <w:lang w:val="es-MX"/>
              </w:rPr>
              <w:t>ty</w:t>
            </w:r>
            <w:proofErr w:type="spellEnd"/>
          </w:p>
          <w:p w:rsidR="007173DF" w:rsidRPr="00081F9A" w:rsidRDefault="007173DF" w:rsidP="007173DF">
            <w:pPr>
              <w:pStyle w:val="Paragraphedeliste"/>
              <w:ind w:left="360"/>
              <w:rPr>
                <w:b/>
                <w:lang w:val="es-MX"/>
              </w:rPr>
            </w:pPr>
          </w:p>
          <w:p w:rsidR="000B1E09" w:rsidRPr="00081F9A" w:rsidRDefault="00D24D02" w:rsidP="00D24D02">
            <w:pPr>
              <w:pStyle w:val="Paragraphedeliste"/>
              <w:numPr>
                <w:ilvl w:val="0"/>
                <w:numId w:val="5"/>
              </w:numPr>
              <w:ind w:left="360"/>
              <w:rPr>
                <w:b/>
                <w:lang w:val="es-MX"/>
              </w:rPr>
            </w:pPr>
            <w:proofErr w:type="spellStart"/>
            <w:r w:rsidRPr="00081F9A">
              <w:rPr>
                <w:b/>
                <w:lang w:val="es-MX"/>
              </w:rPr>
              <w:t>T</w:t>
            </w:r>
            <w:r w:rsidR="003A47FA" w:rsidRPr="00081F9A">
              <w:rPr>
                <w:b/>
                <w:lang w:val="es-MX"/>
              </w:rPr>
              <w:t>ransparenc</w:t>
            </w:r>
            <w:r w:rsidR="00C74D8F" w:rsidRPr="00081F9A">
              <w:rPr>
                <w:b/>
                <w:lang w:val="es-MX"/>
              </w:rPr>
              <w:t>y</w:t>
            </w:r>
            <w:proofErr w:type="spellEnd"/>
          </w:p>
          <w:p w:rsidR="00E842F9" w:rsidRDefault="00E842F9" w:rsidP="003A47FA">
            <w:pPr>
              <w:rPr>
                <w:color w:val="FF0000"/>
                <w:sz w:val="22"/>
                <w:szCs w:val="22"/>
                <w:lang w:val="es-MX"/>
              </w:rPr>
            </w:pPr>
          </w:p>
          <w:p w:rsidR="00D24D02" w:rsidRDefault="00D24D02" w:rsidP="003A47FA">
            <w:pPr>
              <w:rPr>
                <w:b/>
                <w:lang w:val="es-MX"/>
              </w:rPr>
            </w:pPr>
          </w:p>
          <w:p w:rsidR="00D24D02" w:rsidRDefault="00D24D02" w:rsidP="003A47FA">
            <w:pPr>
              <w:rPr>
                <w:b/>
                <w:lang w:val="es-MX"/>
              </w:rPr>
            </w:pPr>
          </w:p>
          <w:p w:rsidR="00D24D02" w:rsidRDefault="00D24D02" w:rsidP="003A47FA">
            <w:pPr>
              <w:rPr>
                <w:b/>
                <w:lang w:val="es-MX"/>
              </w:rPr>
            </w:pPr>
          </w:p>
          <w:p w:rsidR="002C1650" w:rsidRDefault="002C1650" w:rsidP="003A47FA">
            <w:pPr>
              <w:rPr>
                <w:b/>
                <w:lang w:val="es-MX"/>
              </w:rPr>
            </w:pPr>
          </w:p>
          <w:p w:rsidR="002C1650" w:rsidRDefault="002C1650" w:rsidP="003A47FA">
            <w:pPr>
              <w:rPr>
                <w:b/>
                <w:lang w:val="es-MX"/>
              </w:rPr>
            </w:pPr>
          </w:p>
          <w:p w:rsidR="002C1650" w:rsidRDefault="002C1650" w:rsidP="003A47FA">
            <w:pPr>
              <w:rPr>
                <w:b/>
                <w:lang w:val="es-MX"/>
              </w:rPr>
            </w:pPr>
          </w:p>
          <w:p w:rsidR="001474E9" w:rsidRDefault="001474E9" w:rsidP="003A47FA">
            <w:pPr>
              <w:rPr>
                <w:b/>
                <w:lang w:val="es-MX"/>
              </w:rPr>
            </w:pPr>
          </w:p>
          <w:p w:rsidR="002C1650" w:rsidRDefault="007173DF" w:rsidP="003A47FA">
            <w:pPr>
              <w:rPr>
                <w:b/>
                <w:lang w:val="es-MX"/>
              </w:rPr>
            </w:pPr>
            <w:proofErr w:type="spellStart"/>
            <w:r>
              <w:rPr>
                <w:b/>
                <w:lang w:val="es-MX"/>
              </w:rPr>
              <w:t>Website</w:t>
            </w:r>
            <w:proofErr w:type="spellEnd"/>
          </w:p>
          <w:p w:rsidR="007173DF" w:rsidRDefault="007173DF" w:rsidP="003A47FA">
            <w:pPr>
              <w:rPr>
                <w:b/>
                <w:lang w:val="es-MX"/>
              </w:rPr>
            </w:pPr>
          </w:p>
          <w:p w:rsidR="007173DF" w:rsidRDefault="007173DF" w:rsidP="003A47FA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Facebook page</w:t>
            </w:r>
          </w:p>
          <w:p w:rsidR="00BF28A7" w:rsidRDefault="00BF28A7" w:rsidP="003A47FA">
            <w:pPr>
              <w:rPr>
                <w:b/>
                <w:lang w:val="es-MX"/>
              </w:rPr>
            </w:pPr>
          </w:p>
          <w:p w:rsidR="00BF28A7" w:rsidRDefault="00BF28A7" w:rsidP="003A47FA">
            <w:pPr>
              <w:rPr>
                <w:b/>
                <w:lang w:val="es-MX"/>
              </w:rPr>
            </w:pPr>
          </w:p>
          <w:p w:rsidR="00BF28A7" w:rsidRDefault="00BF28A7" w:rsidP="002C1650">
            <w:pPr>
              <w:rPr>
                <w:lang w:val="es-MX"/>
              </w:rPr>
            </w:pPr>
          </w:p>
        </w:tc>
      </w:tr>
    </w:tbl>
    <w:p w:rsidR="00E842F9" w:rsidRDefault="00E842F9" w:rsidP="0035201E">
      <w:pPr>
        <w:jc w:val="both"/>
        <w:rPr>
          <w:b/>
          <w:u w:val="single"/>
          <w:lang w:val="es-MX"/>
        </w:rPr>
      </w:pPr>
    </w:p>
    <w:p w:rsidR="0035201E" w:rsidRPr="002240E6" w:rsidRDefault="00684E99" w:rsidP="00081F9A">
      <w:pPr>
        <w:spacing w:after="120"/>
        <w:jc w:val="both"/>
        <w:rPr>
          <w:b/>
          <w:u w:val="single"/>
          <w:lang w:val="en-GB"/>
        </w:rPr>
      </w:pPr>
      <w:r w:rsidRPr="00145F2B">
        <w:rPr>
          <w:b/>
          <w:u w:val="single"/>
          <w:lang w:val="en-GB"/>
        </w:rPr>
        <w:t>Questions</w:t>
      </w:r>
      <w:r w:rsidR="002D58B5" w:rsidRPr="00145F2B">
        <w:rPr>
          <w:b/>
          <w:u w:val="single"/>
          <w:lang w:val="en-GB"/>
        </w:rPr>
        <w:t xml:space="preserve"> </w:t>
      </w:r>
      <w:r w:rsidR="00145F2B" w:rsidRPr="00145F2B">
        <w:rPr>
          <w:b/>
          <w:u w:val="single"/>
          <w:lang w:val="en-GB"/>
        </w:rPr>
        <w:t>to reflect on in groups</w:t>
      </w:r>
      <w:r w:rsidR="002240E6" w:rsidRPr="00145F2B">
        <w:rPr>
          <w:b/>
          <w:lang w:val="en-GB"/>
        </w:rPr>
        <w:t>:</w:t>
      </w:r>
    </w:p>
    <w:p w:rsidR="00385F68" w:rsidRPr="0063237C" w:rsidRDefault="002240E6" w:rsidP="00F27F22">
      <w:pPr>
        <w:pStyle w:val="Paragraphedeliste"/>
        <w:numPr>
          <w:ilvl w:val="0"/>
          <w:numId w:val="4"/>
        </w:numPr>
        <w:jc w:val="both"/>
        <w:rPr>
          <w:b/>
          <w:lang w:val="en-GB"/>
        </w:rPr>
      </w:pPr>
      <w:r>
        <w:rPr>
          <w:b/>
          <w:lang w:val="en-GB"/>
        </w:rPr>
        <w:t xml:space="preserve">For what reasons </w:t>
      </w:r>
      <w:proofErr w:type="gramStart"/>
      <w:r>
        <w:rPr>
          <w:b/>
          <w:lang w:val="en-GB"/>
        </w:rPr>
        <w:t>does</w:t>
      </w:r>
      <w:proofErr w:type="gramEnd"/>
      <w:r>
        <w:rPr>
          <w:b/>
          <w:lang w:val="en-GB"/>
        </w:rPr>
        <w:t xml:space="preserve"> on-going training seem important to you as you go about </w:t>
      </w:r>
      <w:r w:rsidR="00684E99" w:rsidRPr="0063237C">
        <w:rPr>
          <w:b/>
          <w:lang w:val="en-GB"/>
        </w:rPr>
        <w:t>your</w:t>
      </w:r>
      <w:r>
        <w:rPr>
          <w:b/>
          <w:lang w:val="en-GB"/>
        </w:rPr>
        <w:t xml:space="preserve"> day-to-day</w:t>
      </w:r>
      <w:r w:rsidR="002D58B5">
        <w:rPr>
          <w:b/>
          <w:lang w:val="en-GB"/>
        </w:rPr>
        <w:t xml:space="preserve"> </w:t>
      </w:r>
      <w:r w:rsidR="00684E99" w:rsidRPr="0063237C">
        <w:rPr>
          <w:b/>
          <w:lang w:val="en-GB"/>
        </w:rPr>
        <w:t>Vincentian</w:t>
      </w:r>
      <w:r w:rsidR="002D58B5">
        <w:rPr>
          <w:b/>
          <w:lang w:val="en-GB"/>
        </w:rPr>
        <w:t xml:space="preserve"> </w:t>
      </w:r>
      <w:r>
        <w:rPr>
          <w:b/>
          <w:lang w:val="en-GB"/>
        </w:rPr>
        <w:t>work?</w:t>
      </w:r>
      <w:r w:rsidR="00385F68" w:rsidRPr="0063237C">
        <w:rPr>
          <w:b/>
          <w:lang w:val="en-GB"/>
        </w:rPr>
        <w:t xml:space="preserve"> </w:t>
      </w:r>
    </w:p>
    <w:p w:rsidR="00385F68" w:rsidRPr="0063237C" w:rsidRDefault="00684E99" w:rsidP="00F27F22">
      <w:pPr>
        <w:pStyle w:val="Paragraphedeliste"/>
        <w:numPr>
          <w:ilvl w:val="0"/>
          <w:numId w:val="4"/>
        </w:numPr>
        <w:jc w:val="both"/>
        <w:rPr>
          <w:b/>
          <w:lang w:val="en-GB"/>
        </w:rPr>
      </w:pPr>
      <w:r w:rsidRPr="0063237C">
        <w:rPr>
          <w:b/>
          <w:lang w:val="en-GB"/>
        </w:rPr>
        <w:t>What</w:t>
      </w:r>
      <w:r w:rsidR="002D58B5">
        <w:rPr>
          <w:b/>
          <w:lang w:val="en-GB"/>
        </w:rPr>
        <w:t xml:space="preserve"> </w:t>
      </w:r>
      <w:r w:rsidRPr="0063237C">
        <w:rPr>
          <w:b/>
          <w:lang w:val="en-GB"/>
        </w:rPr>
        <w:t>have</w:t>
      </w:r>
      <w:r w:rsidR="002D58B5">
        <w:rPr>
          <w:b/>
          <w:lang w:val="en-GB"/>
        </w:rPr>
        <w:t xml:space="preserve"> </w:t>
      </w:r>
      <w:r w:rsidRPr="0063237C">
        <w:rPr>
          <w:b/>
          <w:lang w:val="en-GB"/>
        </w:rPr>
        <w:t>you</w:t>
      </w:r>
      <w:r w:rsidR="002D58B5">
        <w:rPr>
          <w:b/>
          <w:lang w:val="en-GB"/>
        </w:rPr>
        <w:t xml:space="preserve"> </w:t>
      </w:r>
      <w:r w:rsidR="002240E6">
        <w:rPr>
          <w:b/>
          <w:lang w:val="en-GB"/>
        </w:rPr>
        <w:t xml:space="preserve">taken away from the training </w:t>
      </w:r>
      <w:r w:rsidRPr="0063237C">
        <w:rPr>
          <w:b/>
          <w:lang w:val="en-GB"/>
        </w:rPr>
        <w:t>that</w:t>
      </w:r>
      <w:r w:rsidR="002D58B5">
        <w:rPr>
          <w:b/>
          <w:lang w:val="en-GB"/>
        </w:rPr>
        <w:t xml:space="preserve"> </w:t>
      </w:r>
      <w:r w:rsidRPr="0063237C">
        <w:rPr>
          <w:b/>
          <w:lang w:val="en-GB"/>
        </w:rPr>
        <w:t>you</w:t>
      </w:r>
      <w:r w:rsidR="002D58B5">
        <w:rPr>
          <w:b/>
          <w:lang w:val="en-GB"/>
        </w:rPr>
        <w:t xml:space="preserve"> </w:t>
      </w:r>
      <w:r w:rsidRPr="0063237C">
        <w:rPr>
          <w:b/>
          <w:lang w:val="en-GB"/>
        </w:rPr>
        <w:t>have</w:t>
      </w:r>
      <w:r w:rsidR="002D58B5">
        <w:rPr>
          <w:b/>
          <w:lang w:val="en-GB"/>
        </w:rPr>
        <w:t xml:space="preserve"> </w:t>
      </w:r>
      <w:r w:rsidRPr="0063237C">
        <w:rPr>
          <w:b/>
          <w:lang w:val="en-GB"/>
        </w:rPr>
        <w:t>received</w:t>
      </w:r>
      <w:r w:rsidR="002D58B5">
        <w:rPr>
          <w:b/>
          <w:lang w:val="en-GB"/>
        </w:rPr>
        <w:t xml:space="preserve"> </w:t>
      </w:r>
      <w:r w:rsidRPr="0063237C">
        <w:rPr>
          <w:b/>
          <w:lang w:val="en-GB"/>
        </w:rPr>
        <w:t>recently</w:t>
      </w:r>
      <w:r w:rsidR="002D58B5">
        <w:rPr>
          <w:b/>
          <w:lang w:val="en-GB"/>
        </w:rPr>
        <w:t xml:space="preserve"> </w:t>
      </w:r>
      <w:r w:rsidRPr="0063237C">
        <w:rPr>
          <w:b/>
          <w:lang w:val="en-GB"/>
        </w:rPr>
        <w:t>from</w:t>
      </w:r>
      <w:r w:rsidR="002D58B5">
        <w:rPr>
          <w:b/>
          <w:lang w:val="en-GB"/>
        </w:rPr>
        <w:t xml:space="preserve"> </w:t>
      </w:r>
      <w:r w:rsidR="002240E6">
        <w:rPr>
          <w:b/>
          <w:lang w:val="en-GB"/>
        </w:rPr>
        <w:t>AIC International</w:t>
      </w:r>
      <w:r w:rsidRPr="0063237C">
        <w:rPr>
          <w:b/>
          <w:lang w:val="en-GB"/>
        </w:rPr>
        <w:t>?</w:t>
      </w:r>
    </w:p>
    <w:p w:rsidR="00385F68" w:rsidRPr="0063237C" w:rsidRDefault="00684E99" w:rsidP="00F27F22">
      <w:pPr>
        <w:pStyle w:val="Paragraphedeliste"/>
        <w:numPr>
          <w:ilvl w:val="0"/>
          <w:numId w:val="4"/>
        </w:numPr>
        <w:jc w:val="both"/>
        <w:rPr>
          <w:b/>
          <w:lang w:val="en-GB"/>
        </w:rPr>
      </w:pPr>
      <w:r w:rsidRPr="0063237C">
        <w:rPr>
          <w:b/>
          <w:lang w:val="en-GB"/>
        </w:rPr>
        <w:t>List</w:t>
      </w:r>
      <w:r w:rsidR="002D58B5">
        <w:rPr>
          <w:b/>
          <w:lang w:val="en-GB"/>
        </w:rPr>
        <w:t xml:space="preserve"> </w:t>
      </w:r>
      <w:r w:rsidRPr="0063237C">
        <w:rPr>
          <w:b/>
          <w:lang w:val="en-GB"/>
        </w:rPr>
        <w:t>some of the</w:t>
      </w:r>
      <w:r w:rsidR="002D58B5">
        <w:rPr>
          <w:b/>
          <w:lang w:val="en-GB"/>
        </w:rPr>
        <w:t xml:space="preserve"> </w:t>
      </w:r>
      <w:r w:rsidRPr="0063237C">
        <w:rPr>
          <w:b/>
          <w:lang w:val="en-GB"/>
        </w:rPr>
        <w:t>activities</w:t>
      </w:r>
      <w:r w:rsidR="002D58B5">
        <w:rPr>
          <w:b/>
          <w:lang w:val="en-GB"/>
        </w:rPr>
        <w:t xml:space="preserve"> </w:t>
      </w:r>
      <w:r w:rsidRPr="0063237C">
        <w:rPr>
          <w:b/>
          <w:lang w:val="en-GB"/>
        </w:rPr>
        <w:t>that</w:t>
      </w:r>
      <w:r w:rsidR="002D58B5">
        <w:rPr>
          <w:b/>
          <w:lang w:val="en-GB"/>
        </w:rPr>
        <w:t xml:space="preserve"> </w:t>
      </w:r>
      <w:r w:rsidRPr="0063237C">
        <w:rPr>
          <w:b/>
          <w:lang w:val="en-GB"/>
        </w:rPr>
        <w:t>your</w:t>
      </w:r>
      <w:r w:rsidR="002D58B5">
        <w:rPr>
          <w:b/>
          <w:lang w:val="en-GB"/>
        </w:rPr>
        <w:t xml:space="preserve"> </w:t>
      </w:r>
      <w:r w:rsidRPr="0063237C">
        <w:rPr>
          <w:b/>
          <w:lang w:val="en-GB"/>
        </w:rPr>
        <w:t>group</w:t>
      </w:r>
      <w:r w:rsidR="002D58B5">
        <w:rPr>
          <w:b/>
          <w:lang w:val="en-GB"/>
        </w:rPr>
        <w:t xml:space="preserve"> </w:t>
      </w:r>
      <w:r w:rsidRPr="0063237C">
        <w:rPr>
          <w:b/>
          <w:lang w:val="en-GB"/>
        </w:rPr>
        <w:t>utilizes in order to enhance</w:t>
      </w:r>
      <w:r w:rsidR="002D58B5">
        <w:rPr>
          <w:b/>
          <w:lang w:val="en-GB"/>
        </w:rPr>
        <w:t xml:space="preserve"> </w:t>
      </w:r>
      <w:r w:rsidRPr="0063237C">
        <w:rPr>
          <w:b/>
          <w:lang w:val="en-GB"/>
        </w:rPr>
        <w:t>both</w:t>
      </w:r>
      <w:r w:rsidR="002D58B5">
        <w:rPr>
          <w:b/>
          <w:lang w:val="en-GB"/>
        </w:rPr>
        <w:t xml:space="preserve"> </w:t>
      </w:r>
      <w:r w:rsidRPr="0063237C">
        <w:rPr>
          <w:b/>
          <w:lang w:val="en-GB"/>
        </w:rPr>
        <w:t>its</w:t>
      </w:r>
      <w:r w:rsidR="002D58B5">
        <w:rPr>
          <w:b/>
          <w:lang w:val="en-GB"/>
        </w:rPr>
        <w:t xml:space="preserve"> </w:t>
      </w:r>
      <w:r w:rsidRPr="0063237C">
        <w:rPr>
          <w:b/>
          <w:lang w:val="en-GB"/>
        </w:rPr>
        <w:t>internal and external</w:t>
      </w:r>
      <w:r w:rsidR="002D58B5">
        <w:rPr>
          <w:b/>
          <w:lang w:val="en-GB"/>
        </w:rPr>
        <w:t xml:space="preserve"> </w:t>
      </w:r>
      <w:r w:rsidRPr="0063237C">
        <w:rPr>
          <w:b/>
          <w:lang w:val="en-GB"/>
        </w:rPr>
        <w:t>communication</w:t>
      </w:r>
      <w:r w:rsidR="00385F68" w:rsidRPr="0063237C">
        <w:rPr>
          <w:b/>
          <w:lang w:val="en-GB"/>
        </w:rPr>
        <w:t xml:space="preserve">. </w:t>
      </w:r>
    </w:p>
    <w:p w:rsidR="00684E99" w:rsidRPr="0063237C" w:rsidRDefault="00684E99" w:rsidP="00684E99">
      <w:pPr>
        <w:jc w:val="both"/>
        <w:rPr>
          <w:b/>
          <w:lang w:val="en-GB"/>
        </w:rPr>
      </w:pPr>
    </w:p>
    <w:sectPr w:rsidR="00684E99" w:rsidRPr="0063237C" w:rsidSect="0035201E">
      <w:footerReference w:type="default" r:id="rId9"/>
      <w:pgSz w:w="12240" w:h="15840"/>
      <w:pgMar w:top="851" w:right="1134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99F" w:rsidRDefault="009E599F" w:rsidP="0035201E">
      <w:r>
        <w:separator/>
      </w:r>
    </w:p>
  </w:endnote>
  <w:endnote w:type="continuationSeparator" w:id="0">
    <w:p w:rsidR="009E599F" w:rsidRDefault="009E599F" w:rsidP="0035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586680"/>
      <w:docPartObj>
        <w:docPartGallery w:val="Page Numbers (Bottom of Page)"/>
        <w:docPartUnique/>
      </w:docPartObj>
    </w:sdtPr>
    <w:sdtEndPr/>
    <w:sdtContent>
      <w:p w:rsidR="0035201E" w:rsidRDefault="006F4B30">
        <w:pPr>
          <w:pStyle w:val="Pieddepage"/>
          <w:jc w:val="center"/>
        </w:pPr>
        <w:r>
          <w:fldChar w:fldCharType="begin"/>
        </w:r>
        <w:r w:rsidR="0035201E">
          <w:instrText>PAGE   \* MERGEFORMAT</w:instrText>
        </w:r>
        <w:r>
          <w:fldChar w:fldCharType="separate"/>
        </w:r>
        <w:r w:rsidR="001474E9">
          <w:rPr>
            <w:noProof/>
          </w:rPr>
          <w:t>2</w:t>
        </w:r>
        <w:r>
          <w:fldChar w:fldCharType="end"/>
        </w:r>
      </w:p>
    </w:sdtContent>
  </w:sdt>
  <w:p w:rsidR="0035201E" w:rsidRDefault="003520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99F" w:rsidRDefault="009E599F" w:rsidP="0035201E">
      <w:r>
        <w:separator/>
      </w:r>
    </w:p>
  </w:footnote>
  <w:footnote w:type="continuationSeparator" w:id="0">
    <w:p w:rsidR="009E599F" w:rsidRDefault="009E599F" w:rsidP="00352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D5A"/>
    <w:multiLevelType w:val="hybridMultilevel"/>
    <w:tmpl w:val="AA48088A"/>
    <w:lvl w:ilvl="0" w:tplc="B180200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C4D"/>
    <w:multiLevelType w:val="hybridMultilevel"/>
    <w:tmpl w:val="DAE04484"/>
    <w:lvl w:ilvl="0" w:tplc="F46A0DF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5F66"/>
    <w:multiLevelType w:val="hybridMultilevel"/>
    <w:tmpl w:val="6108ED1E"/>
    <w:lvl w:ilvl="0" w:tplc="2E3035AE">
      <w:start w:val="1"/>
      <w:numFmt w:val="bullet"/>
      <w:lvlText w:val="-"/>
      <w:lvlJc w:val="left"/>
      <w:pPr>
        <w:ind w:left="804" w:hanging="360"/>
      </w:pPr>
      <w:rPr>
        <w:rFonts w:ascii="Vrinda" w:hAnsi="Vrinda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 w15:restartNumberingAfterBreak="0">
    <w:nsid w:val="1DB13FD3"/>
    <w:multiLevelType w:val="hybridMultilevel"/>
    <w:tmpl w:val="AC0E0D5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75E00"/>
    <w:multiLevelType w:val="hybridMultilevel"/>
    <w:tmpl w:val="F888FAB4"/>
    <w:lvl w:ilvl="0" w:tplc="08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EF7A19"/>
    <w:multiLevelType w:val="hybridMultilevel"/>
    <w:tmpl w:val="AFEC9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2308D"/>
    <w:multiLevelType w:val="hybridMultilevel"/>
    <w:tmpl w:val="C02CDB24"/>
    <w:lvl w:ilvl="0" w:tplc="08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11"/>
    <w:rsid w:val="00007119"/>
    <w:rsid w:val="00015017"/>
    <w:rsid w:val="00022F99"/>
    <w:rsid w:val="00045E7F"/>
    <w:rsid w:val="000736F5"/>
    <w:rsid w:val="00081F9A"/>
    <w:rsid w:val="00086D3C"/>
    <w:rsid w:val="000A51E6"/>
    <w:rsid w:val="000B1D3F"/>
    <w:rsid w:val="000B1E09"/>
    <w:rsid w:val="000B2057"/>
    <w:rsid w:val="000D1C38"/>
    <w:rsid w:val="00110153"/>
    <w:rsid w:val="00121A5A"/>
    <w:rsid w:val="001227C8"/>
    <w:rsid w:val="00145F2B"/>
    <w:rsid w:val="001460BB"/>
    <w:rsid w:val="001474E9"/>
    <w:rsid w:val="00153DD4"/>
    <w:rsid w:val="00166617"/>
    <w:rsid w:val="00167031"/>
    <w:rsid w:val="00176088"/>
    <w:rsid w:val="00195139"/>
    <w:rsid w:val="001A1837"/>
    <w:rsid w:val="001A3D04"/>
    <w:rsid w:val="001C19D6"/>
    <w:rsid w:val="001C2331"/>
    <w:rsid w:val="001D1995"/>
    <w:rsid w:val="001E1D90"/>
    <w:rsid w:val="001E7666"/>
    <w:rsid w:val="001F781C"/>
    <w:rsid w:val="002240E6"/>
    <w:rsid w:val="00224597"/>
    <w:rsid w:val="00257916"/>
    <w:rsid w:val="00264243"/>
    <w:rsid w:val="00270738"/>
    <w:rsid w:val="00270CB9"/>
    <w:rsid w:val="002933F1"/>
    <w:rsid w:val="002C1650"/>
    <w:rsid w:val="002C1BF9"/>
    <w:rsid w:val="002D58B5"/>
    <w:rsid w:val="00341863"/>
    <w:rsid w:val="0035201E"/>
    <w:rsid w:val="00366BC2"/>
    <w:rsid w:val="00385F68"/>
    <w:rsid w:val="00387AB7"/>
    <w:rsid w:val="003925FF"/>
    <w:rsid w:val="003A38B1"/>
    <w:rsid w:val="003A47FA"/>
    <w:rsid w:val="003E34CD"/>
    <w:rsid w:val="003E54D6"/>
    <w:rsid w:val="0040487F"/>
    <w:rsid w:val="00431278"/>
    <w:rsid w:val="00437D8A"/>
    <w:rsid w:val="00442F3E"/>
    <w:rsid w:val="004978FF"/>
    <w:rsid w:val="0049790F"/>
    <w:rsid w:val="004C0A87"/>
    <w:rsid w:val="004D4F19"/>
    <w:rsid w:val="004F120A"/>
    <w:rsid w:val="00532B17"/>
    <w:rsid w:val="00545E06"/>
    <w:rsid w:val="005916E9"/>
    <w:rsid w:val="005B4C2E"/>
    <w:rsid w:val="005C32BA"/>
    <w:rsid w:val="005E1D1B"/>
    <w:rsid w:val="00622E10"/>
    <w:rsid w:val="0063237C"/>
    <w:rsid w:val="00641AB9"/>
    <w:rsid w:val="0065371F"/>
    <w:rsid w:val="0068421C"/>
    <w:rsid w:val="00684E99"/>
    <w:rsid w:val="00693895"/>
    <w:rsid w:val="006A3E14"/>
    <w:rsid w:val="006F4B30"/>
    <w:rsid w:val="007029AE"/>
    <w:rsid w:val="00703668"/>
    <w:rsid w:val="00712C3D"/>
    <w:rsid w:val="007173DF"/>
    <w:rsid w:val="00764FC8"/>
    <w:rsid w:val="00765A91"/>
    <w:rsid w:val="0078080A"/>
    <w:rsid w:val="00780E96"/>
    <w:rsid w:val="00785031"/>
    <w:rsid w:val="007A67F7"/>
    <w:rsid w:val="007B0D48"/>
    <w:rsid w:val="007B73C3"/>
    <w:rsid w:val="007C17A0"/>
    <w:rsid w:val="007D1484"/>
    <w:rsid w:val="007E1936"/>
    <w:rsid w:val="00843CE0"/>
    <w:rsid w:val="008512E5"/>
    <w:rsid w:val="008653CF"/>
    <w:rsid w:val="00866E93"/>
    <w:rsid w:val="008709A4"/>
    <w:rsid w:val="00870E0E"/>
    <w:rsid w:val="008E5D05"/>
    <w:rsid w:val="0090308B"/>
    <w:rsid w:val="00924C59"/>
    <w:rsid w:val="0095685A"/>
    <w:rsid w:val="009602C5"/>
    <w:rsid w:val="0096321C"/>
    <w:rsid w:val="009860B2"/>
    <w:rsid w:val="00997536"/>
    <w:rsid w:val="009B6B20"/>
    <w:rsid w:val="009C1AB8"/>
    <w:rsid w:val="009C3457"/>
    <w:rsid w:val="009E599F"/>
    <w:rsid w:val="00A01459"/>
    <w:rsid w:val="00A43B74"/>
    <w:rsid w:val="00A43CAE"/>
    <w:rsid w:val="00A4433F"/>
    <w:rsid w:val="00A842F9"/>
    <w:rsid w:val="00A9351C"/>
    <w:rsid w:val="00AC55C3"/>
    <w:rsid w:val="00AD1FFA"/>
    <w:rsid w:val="00AD7B37"/>
    <w:rsid w:val="00AE31CB"/>
    <w:rsid w:val="00AE5578"/>
    <w:rsid w:val="00AF14E9"/>
    <w:rsid w:val="00B03E51"/>
    <w:rsid w:val="00B53739"/>
    <w:rsid w:val="00B54CE7"/>
    <w:rsid w:val="00B604CF"/>
    <w:rsid w:val="00B6183C"/>
    <w:rsid w:val="00B7220F"/>
    <w:rsid w:val="00B84C9C"/>
    <w:rsid w:val="00B84DBC"/>
    <w:rsid w:val="00B92B76"/>
    <w:rsid w:val="00B94A1C"/>
    <w:rsid w:val="00BC542A"/>
    <w:rsid w:val="00BF28A7"/>
    <w:rsid w:val="00C437EB"/>
    <w:rsid w:val="00C46775"/>
    <w:rsid w:val="00C54EC7"/>
    <w:rsid w:val="00C62A8F"/>
    <w:rsid w:val="00C74D8F"/>
    <w:rsid w:val="00C775AA"/>
    <w:rsid w:val="00C85D52"/>
    <w:rsid w:val="00C94620"/>
    <w:rsid w:val="00CA08EB"/>
    <w:rsid w:val="00CB01EB"/>
    <w:rsid w:val="00CD56AA"/>
    <w:rsid w:val="00CF34E1"/>
    <w:rsid w:val="00CF4058"/>
    <w:rsid w:val="00D0612C"/>
    <w:rsid w:val="00D24D02"/>
    <w:rsid w:val="00D267C4"/>
    <w:rsid w:val="00D26E55"/>
    <w:rsid w:val="00D4563C"/>
    <w:rsid w:val="00D45EDC"/>
    <w:rsid w:val="00D47C78"/>
    <w:rsid w:val="00D651C6"/>
    <w:rsid w:val="00D66911"/>
    <w:rsid w:val="00D80818"/>
    <w:rsid w:val="00D94DDE"/>
    <w:rsid w:val="00DB3CF6"/>
    <w:rsid w:val="00DB7FB7"/>
    <w:rsid w:val="00DC2673"/>
    <w:rsid w:val="00E01957"/>
    <w:rsid w:val="00E10CF2"/>
    <w:rsid w:val="00E424C3"/>
    <w:rsid w:val="00E427DE"/>
    <w:rsid w:val="00E55F87"/>
    <w:rsid w:val="00E60F6F"/>
    <w:rsid w:val="00E768C6"/>
    <w:rsid w:val="00E842F9"/>
    <w:rsid w:val="00ED43E3"/>
    <w:rsid w:val="00F156D0"/>
    <w:rsid w:val="00F26A3D"/>
    <w:rsid w:val="00F27F22"/>
    <w:rsid w:val="00F3403C"/>
    <w:rsid w:val="00F36488"/>
    <w:rsid w:val="00F41635"/>
    <w:rsid w:val="00F46D2D"/>
    <w:rsid w:val="00F82283"/>
    <w:rsid w:val="00F845EC"/>
    <w:rsid w:val="00F97050"/>
    <w:rsid w:val="00FA51F1"/>
    <w:rsid w:val="00FF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169BB-41F0-4640-90BF-6E5D261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911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691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6911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27D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7DE"/>
    <w:rPr>
      <w:rFonts w:ascii="Segoe UI" w:eastAsiaTheme="minorEastAsia" w:hAnsi="Segoe UI" w:cs="Segoe UI"/>
      <w:sz w:val="18"/>
      <w:szCs w:val="18"/>
      <w:lang w:val="fr-FR" w:eastAsia="fr-FR"/>
    </w:rPr>
  </w:style>
  <w:style w:type="character" w:customStyle="1" w:styleId="text">
    <w:name w:val="text"/>
    <w:basedOn w:val="Policepardfaut"/>
    <w:rsid w:val="008512E5"/>
  </w:style>
  <w:style w:type="character" w:customStyle="1" w:styleId="woj">
    <w:name w:val="woj"/>
    <w:basedOn w:val="Policepardfaut"/>
    <w:rsid w:val="008512E5"/>
  </w:style>
  <w:style w:type="paragraph" w:styleId="En-tte">
    <w:name w:val="header"/>
    <w:basedOn w:val="Normal"/>
    <w:link w:val="En-tteCar"/>
    <w:uiPriority w:val="99"/>
    <w:unhideWhenUsed/>
    <w:rsid w:val="003520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201E"/>
    <w:rPr>
      <w:rFonts w:eastAsiaTheme="minorEastAsia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520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201E"/>
    <w:rPr>
      <w:rFonts w:eastAsiaTheme="minorEastAsia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D267C4"/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8E5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5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1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72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9603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38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9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20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96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154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279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28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69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05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9331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209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6896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360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915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874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92927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3081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518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0944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24684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IC-International-7135649587728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c-internation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617</Words>
  <Characters>3398</Characters>
  <Application>Microsoft Office Word</Application>
  <DocSecurity>0</DocSecurity>
  <Lines>28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2015-12-16T14:17:00Z</cp:lastPrinted>
  <dcterms:created xsi:type="dcterms:W3CDTF">2016-01-05T12:10:00Z</dcterms:created>
  <dcterms:modified xsi:type="dcterms:W3CDTF">2016-01-07T14:25:00Z</dcterms:modified>
</cp:coreProperties>
</file>